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8D79" w14:textId="40D530FD" w:rsidR="003251C3" w:rsidRDefault="00291055">
      <w:pPr>
        <w:pStyle w:val="Heading2"/>
      </w:pPr>
      <w:bookmarkStart w:id="0" w:name="_yc926mvxngt2" w:colFirst="0" w:colLast="0"/>
      <w:bookmarkEnd w:id="0"/>
      <w:r>
        <w:t>August 03</w:t>
      </w:r>
      <w:r w:rsidR="00FA1E7A">
        <w:t>, 2023 Meeting:</w:t>
      </w:r>
    </w:p>
    <w:p w14:paraId="564750D1" w14:textId="77777777" w:rsidR="003251C3" w:rsidRDefault="00316652">
      <w:pPr>
        <w:pStyle w:val="Heading3"/>
      </w:pPr>
      <w:bookmarkStart w:id="1" w:name="_ljxa9pcqrkb3" w:colFirst="0" w:colLast="0"/>
      <w:bookmarkEnd w:id="1"/>
      <w:r>
        <w:t>Attendance and Call To Order</w:t>
      </w:r>
    </w:p>
    <w:p w14:paraId="08F4577E" w14:textId="77777777" w:rsidR="003251C3" w:rsidRDefault="00316652">
      <w:pPr>
        <w:pStyle w:val="Subtitle"/>
        <w:jc w:val="left"/>
      </w:pPr>
      <w:bookmarkStart w:id="2" w:name="_7z1xh5pb5u2m" w:colFirst="0" w:colLast="0"/>
      <w:bookmarkEnd w:id="2"/>
      <w:r>
        <w:t>Virtual via Google Meets</w:t>
      </w:r>
    </w:p>
    <w:p w14:paraId="20CD3007" w14:textId="547CC30D" w:rsidR="003251C3" w:rsidRDefault="00316652">
      <w:r>
        <w:br/>
        <w:t xml:space="preserve">Chair: </w:t>
      </w:r>
      <w:r w:rsidR="00A13335">
        <w:t>Kevin Hughes</w:t>
      </w:r>
    </w:p>
    <w:p w14:paraId="7AB8394E" w14:textId="6D7161C3" w:rsidR="003251C3" w:rsidRDefault="00316652">
      <w:r>
        <w:t xml:space="preserve">Board Members: </w:t>
      </w:r>
      <w:r w:rsidR="003A5559">
        <w:t xml:space="preserve"> </w:t>
      </w:r>
      <w:r w:rsidR="007F46C5">
        <w:t>Elizabeth Uzzell</w:t>
      </w:r>
      <w:r w:rsidR="003F7440">
        <w:t>, Kim Elliott, Dwayne Jones</w:t>
      </w:r>
    </w:p>
    <w:p w14:paraId="087B7175" w14:textId="40F27054" w:rsidR="003251C3" w:rsidRDefault="00316652">
      <w:r>
        <w:t xml:space="preserve">Others: </w:t>
      </w:r>
      <w:r w:rsidR="00FA1E7A">
        <w:t xml:space="preserve"> Maureen Capillo</w:t>
      </w:r>
      <w:r w:rsidR="004B233C">
        <w:t>,</w:t>
      </w:r>
      <w:r w:rsidR="006A3EC9">
        <w:t xml:space="preserve"> </w:t>
      </w:r>
      <w:r w:rsidR="003F7440">
        <w:t>Cinwain Garner</w:t>
      </w:r>
    </w:p>
    <w:p w14:paraId="3C0B9A4D" w14:textId="242B5105" w:rsidR="003A5559" w:rsidRDefault="003A5559">
      <w:r>
        <w:tab/>
      </w:r>
    </w:p>
    <w:p w14:paraId="02BC3C65" w14:textId="6BB185A0" w:rsidR="003251C3" w:rsidRDefault="00316652">
      <w:r>
        <w:br/>
        <w:t xml:space="preserve">Meeting was called to order at </w:t>
      </w:r>
      <w:r>
        <w:rPr>
          <w:u w:val="single"/>
        </w:rPr>
        <w:t>__</w:t>
      </w:r>
      <w:r w:rsidR="00A13335">
        <w:rPr>
          <w:u w:val="single"/>
        </w:rPr>
        <w:t>12</w:t>
      </w:r>
      <w:r>
        <w:rPr>
          <w:u w:val="single"/>
        </w:rPr>
        <w:t>:00pm__</w:t>
      </w:r>
      <w:r>
        <w:t>.</w:t>
      </w:r>
    </w:p>
    <w:p w14:paraId="4FD83FE7" w14:textId="77777777" w:rsidR="00291055" w:rsidRDefault="00291055"/>
    <w:p w14:paraId="703B9712" w14:textId="77777777" w:rsidR="009B1380" w:rsidRDefault="009B1380" w:rsidP="009B1380">
      <w:pPr>
        <w:pStyle w:val="Heading3"/>
        <w:spacing w:before="160" w:after="40"/>
      </w:pPr>
      <w:r>
        <w:t>Agenda</w:t>
      </w:r>
    </w:p>
    <w:p w14:paraId="083A7E78" w14:textId="13C5A705" w:rsidR="009B1380" w:rsidRDefault="009B1380" w:rsidP="009B1380">
      <w:pPr>
        <w:pStyle w:val="ListParagraph"/>
        <w:numPr>
          <w:ilvl w:val="0"/>
          <w:numId w:val="4"/>
        </w:numPr>
      </w:pPr>
      <w:r>
        <w:t>SB 49</w:t>
      </w:r>
      <w:r w:rsidR="00357A77">
        <w:t xml:space="preserve"> and </w:t>
      </w:r>
      <w:r>
        <w:t>Gender/Name/Pronoun Policy</w:t>
      </w:r>
    </w:p>
    <w:p w14:paraId="2B6C9657" w14:textId="77777777" w:rsidR="009B1380" w:rsidRDefault="009B1380" w:rsidP="009B1380">
      <w:pPr>
        <w:pStyle w:val="ListParagraph"/>
        <w:numPr>
          <w:ilvl w:val="0"/>
          <w:numId w:val="4"/>
        </w:numPr>
      </w:pPr>
      <w:r>
        <w:t>Student Handbook</w:t>
      </w:r>
    </w:p>
    <w:p w14:paraId="636E30E4" w14:textId="4359BE38" w:rsidR="00357A77" w:rsidRDefault="00357A77" w:rsidP="009B1380">
      <w:pPr>
        <w:pStyle w:val="ListParagraph"/>
        <w:numPr>
          <w:ilvl w:val="0"/>
          <w:numId w:val="4"/>
        </w:numPr>
      </w:pPr>
      <w:r>
        <w:t>Parent and Staff Handbooks</w:t>
      </w:r>
    </w:p>
    <w:p w14:paraId="7FD0536E" w14:textId="6B40C585" w:rsidR="009B1380" w:rsidRDefault="00357A77" w:rsidP="009B1380">
      <w:pPr>
        <w:pStyle w:val="ListParagraph"/>
        <w:numPr>
          <w:ilvl w:val="0"/>
          <w:numId w:val="4"/>
        </w:numPr>
      </w:pPr>
      <w:r>
        <w:t xml:space="preserve">NC Charter </w:t>
      </w:r>
      <w:r w:rsidR="00A275EF">
        <w:t>School Laws changes</w:t>
      </w:r>
    </w:p>
    <w:p w14:paraId="4BB3D77B" w14:textId="77777777" w:rsidR="00923F19" w:rsidRDefault="009B1380" w:rsidP="009B1380">
      <w:pPr>
        <w:pStyle w:val="Heading3"/>
        <w:spacing w:before="160" w:after="40"/>
      </w:pPr>
      <w:r>
        <w:t xml:space="preserve">Discussion Items: </w:t>
      </w:r>
    </w:p>
    <w:p w14:paraId="6900DFE6" w14:textId="13D0C8CB" w:rsidR="009B1380" w:rsidRDefault="00A275EF" w:rsidP="009B1380">
      <w:pPr>
        <w:pStyle w:val="Heading3"/>
        <w:spacing w:before="160" w:after="40"/>
        <w:rPr>
          <w:b w:val="0"/>
          <w:bCs/>
          <w:sz w:val="24"/>
          <w:szCs w:val="24"/>
        </w:rPr>
      </w:pPr>
      <w:r>
        <w:rPr>
          <w:b w:val="0"/>
          <w:bCs/>
          <w:sz w:val="24"/>
          <w:szCs w:val="24"/>
        </w:rPr>
        <w:t>SB 49</w:t>
      </w:r>
    </w:p>
    <w:p w14:paraId="6DF20F81" w14:textId="77777777" w:rsidR="00561A40" w:rsidRDefault="00561A40" w:rsidP="009B1380">
      <w:pPr>
        <w:pStyle w:val="ListParagraph"/>
        <w:numPr>
          <w:ilvl w:val="0"/>
          <w:numId w:val="15"/>
        </w:numPr>
      </w:pPr>
      <w:r>
        <w:t>NC SB 49 remains in limbo (veto) but presumed the legislature will vote to override</w:t>
      </w:r>
    </w:p>
    <w:p w14:paraId="5D3FF568" w14:textId="2C995E71" w:rsidR="00AF4B2E" w:rsidRDefault="00561A40" w:rsidP="009B1380">
      <w:pPr>
        <w:pStyle w:val="ListParagraph"/>
        <w:numPr>
          <w:ilvl w:val="0"/>
          <w:numId w:val="15"/>
        </w:numPr>
      </w:pPr>
      <w:r>
        <w:t xml:space="preserve">Ratification of </w:t>
      </w:r>
      <w:r w:rsidR="00383D9C">
        <w:t>the law</w:t>
      </w:r>
      <w:r>
        <w:t xml:space="preserve"> may require changes in policies that </w:t>
      </w:r>
      <w:r w:rsidR="00BE25AD">
        <w:t>the full</w:t>
      </w:r>
      <w:r>
        <w:t xml:space="preserve"> LHU </w:t>
      </w:r>
      <w:r w:rsidR="00AF4B2E">
        <w:t>Board will have to approve.    None identified at this time</w:t>
      </w:r>
    </w:p>
    <w:p w14:paraId="750C584D" w14:textId="77777777" w:rsidR="00AF4B2E" w:rsidRDefault="00AF4B2E" w:rsidP="009B1380">
      <w:pPr>
        <w:pStyle w:val="ListParagraph"/>
        <w:numPr>
          <w:ilvl w:val="0"/>
          <w:numId w:val="15"/>
        </w:numPr>
      </w:pPr>
      <w:r>
        <w:t>Bigger question will be what, if anything, school will have to do to comply with parental requests for information</w:t>
      </w:r>
    </w:p>
    <w:p w14:paraId="7DF45D6A" w14:textId="270E08B6" w:rsidR="00141BE3" w:rsidRDefault="00141BE3" w:rsidP="009B1380">
      <w:pPr>
        <w:pStyle w:val="ListParagraph"/>
        <w:numPr>
          <w:ilvl w:val="0"/>
          <w:numId w:val="15"/>
        </w:numPr>
      </w:pPr>
      <w:r>
        <w:t>School will comply with law (</w:t>
      </w:r>
      <w:r w:rsidR="0000786E">
        <w:t>e.g.,</w:t>
      </w:r>
      <w:r>
        <w:t xml:space="preserve"> parental notification of </w:t>
      </w:r>
      <w:r w:rsidR="00383D9C">
        <w:t>pronoun</w:t>
      </w:r>
      <w:r>
        <w:t>/name change).  Should School or LHU produce a statement of position on the law?  Will be good item for discussion at fall board retreat.</w:t>
      </w:r>
    </w:p>
    <w:p w14:paraId="2363EF67" w14:textId="77777777" w:rsidR="009B1380" w:rsidRDefault="009B1380" w:rsidP="009B1380">
      <w:pPr>
        <w:pStyle w:val="Heading3"/>
        <w:spacing w:before="160" w:after="40"/>
        <w:rPr>
          <w:b w:val="0"/>
          <w:bCs/>
          <w:sz w:val="24"/>
          <w:szCs w:val="24"/>
        </w:rPr>
      </w:pPr>
      <w:r>
        <w:rPr>
          <w:b w:val="0"/>
          <w:bCs/>
          <w:sz w:val="24"/>
          <w:szCs w:val="24"/>
        </w:rPr>
        <w:t>Student Handbook/Tiered Discipline</w:t>
      </w:r>
    </w:p>
    <w:p w14:paraId="0929CDDD" w14:textId="77777777" w:rsidR="002819F4" w:rsidRDefault="009B1380" w:rsidP="009B1380">
      <w:pPr>
        <w:pStyle w:val="ListParagraph"/>
        <w:numPr>
          <w:ilvl w:val="0"/>
          <w:numId w:val="9"/>
        </w:numPr>
      </w:pPr>
      <w:r>
        <w:t xml:space="preserve">Maureen </w:t>
      </w:r>
      <w:r w:rsidR="003E6101">
        <w:t xml:space="preserve">is reviewing staff and board comments and is revising.  </w:t>
      </w:r>
    </w:p>
    <w:p w14:paraId="640DBBA0" w14:textId="4814160C" w:rsidR="0047779E" w:rsidRDefault="0047779E" w:rsidP="009B1380">
      <w:pPr>
        <w:pStyle w:val="ListParagraph"/>
        <w:numPr>
          <w:ilvl w:val="0"/>
          <w:numId w:val="9"/>
        </w:numPr>
      </w:pPr>
      <w:r>
        <w:t xml:space="preserve">Elizabeth has several comments that she will provide to Maureen.  </w:t>
      </w:r>
      <w:r w:rsidR="00BE25AD">
        <w:t>The handbook</w:t>
      </w:r>
      <w:r>
        <w:t xml:space="preserve"> should tie </w:t>
      </w:r>
      <w:r w:rsidR="0000786E">
        <w:t>into</w:t>
      </w:r>
      <w:r>
        <w:t xml:space="preserve"> the work the School is do</w:t>
      </w:r>
      <w:r w:rsidR="00823AD3">
        <w:t xml:space="preserve">ing </w:t>
      </w:r>
      <w:r>
        <w:t xml:space="preserve">with Peaceful Schools </w:t>
      </w:r>
      <w:r w:rsidR="00823AD3">
        <w:t>training.</w:t>
      </w:r>
    </w:p>
    <w:p w14:paraId="61D72DFA" w14:textId="77777777" w:rsidR="002819F4" w:rsidRDefault="002819F4" w:rsidP="009B1380">
      <w:pPr>
        <w:pStyle w:val="ListParagraph"/>
        <w:numPr>
          <w:ilvl w:val="0"/>
          <w:numId w:val="9"/>
        </w:numPr>
      </w:pPr>
      <w:r>
        <w:t>Will be ready for discussion at 8/12 retreat.</w:t>
      </w:r>
    </w:p>
    <w:p w14:paraId="5A6987AF" w14:textId="6C3F7EFA" w:rsidR="00704CC2" w:rsidRDefault="00704CC2" w:rsidP="00704CC2">
      <w:pPr>
        <w:pStyle w:val="Heading3"/>
        <w:spacing w:before="160" w:after="40"/>
        <w:rPr>
          <w:b w:val="0"/>
          <w:bCs/>
          <w:sz w:val="24"/>
          <w:szCs w:val="24"/>
        </w:rPr>
      </w:pPr>
      <w:r>
        <w:rPr>
          <w:b w:val="0"/>
          <w:bCs/>
          <w:sz w:val="24"/>
          <w:szCs w:val="24"/>
        </w:rPr>
        <w:lastRenderedPageBreak/>
        <w:t>Staff and Parent Handbooks</w:t>
      </w:r>
    </w:p>
    <w:p w14:paraId="1F4B3924" w14:textId="77777777" w:rsidR="009269D9" w:rsidRDefault="00704CC2" w:rsidP="00704CC2">
      <w:pPr>
        <w:pStyle w:val="ListParagraph"/>
        <w:numPr>
          <w:ilvl w:val="0"/>
          <w:numId w:val="9"/>
        </w:numPr>
      </w:pPr>
      <w:r>
        <w:t xml:space="preserve">Handbooks to be revised </w:t>
      </w:r>
      <w:r w:rsidR="009269D9">
        <w:t>to adopt consistent look and feel similar to student handbook (text and graphics)</w:t>
      </w:r>
    </w:p>
    <w:p w14:paraId="725A38C7" w14:textId="6312A1F7" w:rsidR="0009690A" w:rsidRDefault="009269D9" w:rsidP="00704CC2">
      <w:pPr>
        <w:pStyle w:val="ListParagraph"/>
        <w:numPr>
          <w:ilvl w:val="0"/>
          <w:numId w:val="9"/>
        </w:numPr>
      </w:pPr>
      <w:r>
        <w:t>Policies should be removed as content to each handbook.  Sterling should maintain a single P</w:t>
      </w:r>
      <w:r w:rsidR="0009690A">
        <w:t xml:space="preserve">olicy document that can be attached to each </w:t>
      </w:r>
      <w:r w:rsidR="0000786E">
        <w:t>handbook but</w:t>
      </w:r>
      <w:r w:rsidR="0009690A">
        <w:t xml:space="preserve"> managed separately.   We do not want to have policies in multiple places where a change might be made to only one copy of the policies.</w:t>
      </w:r>
    </w:p>
    <w:p w14:paraId="21D4BABB" w14:textId="206F1066" w:rsidR="00823AD3" w:rsidRDefault="00823AD3" w:rsidP="00823AD3">
      <w:pPr>
        <w:pStyle w:val="Heading3"/>
        <w:spacing w:before="160" w:after="40"/>
        <w:rPr>
          <w:b w:val="0"/>
          <w:bCs/>
          <w:sz w:val="24"/>
          <w:szCs w:val="24"/>
        </w:rPr>
      </w:pPr>
      <w:r>
        <w:rPr>
          <w:b w:val="0"/>
          <w:bCs/>
          <w:sz w:val="24"/>
          <w:szCs w:val="24"/>
        </w:rPr>
        <w:t xml:space="preserve">Charter </w:t>
      </w:r>
      <w:r w:rsidR="00552577">
        <w:rPr>
          <w:b w:val="0"/>
          <w:bCs/>
          <w:sz w:val="24"/>
          <w:szCs w:val="24"/>
        </w:rPr>
        <w:t>School</w:t>
      </w:r>
      <w:r>
        <w:rPr>
          <w:b w:val="0"/>
          <w:bCs/>
          <w:sz w:val="24"/>
          <w:szCs w:val="24"/>
        </w:rPr>
        <w:t xml:space="preserve"> Law changes</w:t>
      </w:r>
    </w:p>
    <w:p w14:paraId="64D48AE8" w14:textId="77777777" w:rsidR="00483A90" w:rsidRDefault="00483A90" w:rsidP="00823AD3">
      <w:pPr>
        <w:pStyle w:val="ListParagraph"/>
        <w:numPr>
          <w:ilvl w:val="0"/>
          <w:numId w:val="9"/>
        </w:numPr>
      </w:pPr>
      <w:r>
        <w:t>NC has passed a series of laws modifying how charter schools may operate.</w:t>
      </w:r>
    </w:p>
    <w:p w14:paraId="57FABE4D" w14:textId="44DDDB0E" w:rsidR="00E61CFD" w:rsidRDefault="008844CF" w:rsidP="00823AD3">
      <w:pPr>
        <w:pStyle w:val="ListParagraph"/>
        <w:numPr>
          <w:ilvl w:val="0"/>
          <w:numId w:val="9"/>
        </w:numPr>
      </w:pPr>
      <w:r>
        <w:t xml:space="preserve">Laws provide greater flexibility to charter schools over lottery </w:t>
      </w:r>
      <w:r w:rsidR="00E61CFD">
        <w:t>preference (</w:t>
      </w:r>
      <w:r w:rsidR="0000786E">
        <w:t>e.g.,</w:t>
      </w:r>
      <w:r w:rsidR="00E61CFD">
        <w:t xml:space="preserve"> allowing lottery preference for students who attend preschool at Sterling).</w:t>
      </w:r>
    </w:p>
    <w:p w14:paraId="790C5752" w14:textId="647E181B" w:rsidR="00823AD3" w:rsidRDefault="0000786E" w:rsidP="00823AD3">
      <w:pPr>
        <w:pStyle w:val="ListParagraph"/>
        <w:numPr>
          <w:ilvl w:val="0"/>
          <w:numId w:val="9"/>
        </w:numPr>
      </w:pPr>
      <w:r>
        <w:t>The Policy</w:t>
      </w:r>
      <w:r w:rsidR="00E61CFD">
        <w:t xml:space="preserve"> </w:t>
      </w:r>
      <w:r>
        <w:t>C</w:t>
      </w:r>
      <w:r w:rsidR="00E61CFD">
        <w:t>ommittee does not recommend changes to Sterling policies at this time.</w:t>
      </w:r>
    </w:p>
    <w:p w14:paraId="775B4739" w14:textId="77777777" w:rsidR="00E61CFD" w:rsidRDefault="00E61CFD" w:rsidP="009B1380">
      <w:pPr>
        <w:rPr>
          <w:sz w:val="28"/>
          <w:szCs w:val="28"/>
        </w:rPr>
      </w:pPr>
    </w:p>
    <w:p w14:paraId="3C94E92A" w14:textId="7CC04671" w:rsidR="009B1380" w:rsidRPr="002C08D3" w:rsidRDefault="009B1380" w:rsidP="009B1380">
      <w:pPr>
        <w:rPr>
          <w:sz w:val="28"/>
          <w:szCs w:val="28"/>
        </w:rPr>
      </w:pPr>
      <w:r w:rsidRPr="002C08D3">
        <w:rPr>
          <w:sz w:val="28"/>
          <w:szCs w:val="28"/>
        </w:rPr>
        <w:t>Closure and Next Steps:</w:t>
      </w:r>
    </w:p>
    <w:p w14:paraId="37C1BFAF" w14:textId="77777777" w:rsidR="009B1380" w:rsidRDefault="009B1380" w:rsidP="009B1380"/>
    <w:p w14:paraId="0FA67CA6" w14:textId="605F57BC" w:rsidR="00E61CFD" w:rsidRDefault="00E61CFD" w:rsidP="009B1380">
      <w:pPr>
        <w:pStyle w:val="ListParagraph"/>
        <w:numPr>
          <w:ilvl w:val="0"/>
          <w:numId w:val="14"/>
        </w:numPr>
      </w:pPr>
      <w:r>
        <w:t xml:space="preserve">Board Retreat will be formally placed on LHU calendar for 8/12 at 8:00 a.m.   </w:t>
      </w:r>
      <w:r w:rsidR="00BE25AD">
        <w:t>The meeting</w:t>
      </w:r>
      <w:r>
        <w:t xml:space="preserve"> will be in person. </w:t>
      </w:r>
    </w:p>
    <w:p w14:paraId="28ACBF38" w14:textId="77777777" w:rsidR="009B1380" w:rsidRDefault="009B1380" w:rsidP="009B1380">
      <w:pPr>
        <w:pStyle w:val="ListParagraph"/>
      </w:pPr>
    </w:p>
    <w:p w14:paraId="06309426" w14:textId="627038C3" w:rsidR="009B1380" w:rsidRDefault="009B1380" w:rsidP="009B1380">
      <w:r>
        <w:t xml:space="preserve">Meeting was adjourned at </w:t>
      </w:r>
      <w:r>
        <w:rPr>
          <w:u w:val="single"/>
        </w:rPr>
        <w:t>__1:00</w:t>
      </w:r>
      <w:r w:rsidR="00323C03">
        <w:rPr>
          <w:u w:val="single"/>
        </w:rPr>
        <w:t xml:space="preserve"> </w:t>
      </w:r>
      <w:r>
        <w:rPr>
          <w:u w:val="single"/>
        </w:rPr>
        <w:t>p</w:t>
      </w:r>
      <w:r w:rsidR="00323C03">
        <w:rPr>
          <w:u w:val="single"/>
        </w:rPr>
        <w:t>m</w:t>
      </w:r>
      <w:r>
        <w:t>__.</w:t>
      </w:r>
      <w:r>
        <w:br/>
      </w:r>
      <w:r>
        <w:br/>
        <w:t xml:space="preserve">Next Meeting August </w:t>
      </w:r>
      <w:r w:rsidR="00923F19">
        <w:t>12</w:t>
      </w:r>
      <w:r>
        <w:t>, 2023 at</w:t>
      </w:r>
      <w:r w:rsidR="00323C03">
        <w:t xml:space="preserve"> </w:t>
      </w:r>
      <w:r w:rsidR="00923F19">
        <w:t>08</w:t>
      </w:r>
      <w:r>
        <w:t xml:space="preserve">:00 </w:t>
      </w:r>
      <w:r w:rsidR="00323C03">
        <w:t>a</w:t>
      </w:r>
      <w:r>
        <w:t>m</w:t>
      </w:r>
    </w:p>
    <w:p w14:paraId="2EC5AAF0" w14:textId="77777777" w:rsidR="009B1380" w:rsidRDefault="009B1380"/>
    <w:p w14:paraId="294FE790" w14:textId="10B8F8F6" w:rsidR="00536EE5" w:rsidRDefault="00536EE5">
      <w:r>
        <w:t>---------------------------------------------------------------------------------------------</w:t>
      </w:r>
    </w:p>
    <w:p w14:paraId="54D10F0C" w14:textId="2FFE33A9" w:rsidR="00291055" w:rsidRDefault="00291055" w:rsidP="00291055">
      <w:pPr>
        <w:pStyle w:val="Heading2"/>
      </w:pPr>
      <w:r>
        <w:t>August 12, 2023 Meeting:</w:t>
      </w:r>
    </w:p>
    <w:p w14:paraId="733B23FC" w14:textId="77777777" w:rsidR="00291055" w:rsidRDefault="00291055" w:rsidP="00291055">
      <w:pPr>
        <w:pStyle w:val="Heading3"/>
      </w:pPr>
      <w:r>
        <w:t>Attendance and Call To Order</w:t>
      </w:r>
    </w:p>
    <w:p w14:paraId="447E8D52" w14:textId="77777777" w:rsidR="00291055" w:rsidRDefault="00291055" w:rsidP="00291055">
      <w:r>
        <w:br/>
        <w:t>Chair: Kevin Hughes</w:t>
      </w:r>
    </w:p>
    <w:p w14:paraId="46006E89" w14:textId="5CB50A0D" w:rsidR="00291055" w:rsidRDefault="00291055" w:rsidP="00291055">
      <w:r>
        <w:t xml:space="preserve">Board Members:  </w:t>
      </w:r>
      <w:r w:rsidR="00E36813">
        <w:t xml:space="preserve">Kim Eliott, Ryan </w:t>
      </w:r>
      <w:r w:rsidR="00D3793C">
        <w:t>Hill</w:t>
      </w:r>
    </w:p>
    <w:p w14:paraId="199D5F41" w14:textId="57D1CA6E" w:rsidR="00291055" w:rsidRDefault="00291055" w:rsidP="00291055">
      <w:r>
        <w:t xml:space="preserve">Others:  Maureen Capillo, </w:t>
      </w:r>
      <w:r w:rsidR="00D3793C">
        <w:t xml:space="preserve">Cinwain Garner </w:t>
      </w:r>
    </w:p>
    <w:p w14:paraId="757EB334" w14:textId="07DFEDE3" w:rsidR="00291055" w:rsidRDefault="00291055" w:rsidP="00291055">
      <w:r>
        <w:br/>
        <w:t xml:space="preserve">Meeting was called to order at </w:t>
      </w:r>
      <w:r>
        <w:rPr>
          <w:u w:val="single"/>
        </w:rPr>
        <w:t>__</w:t>
      </w:r>
      <w:r w:rsidR="00D3793C">
        <w:rPr>
          <w:u w:val="single"/>
        </w:rPr>
        <w:t>8</w:t>
      </w:r>
      <w:r>
        <w:rPr>
          <w:u w:val="single"/>
        </w:rPr>
        <w:t>:00</w:t>
      </w:r>
      <w:r w:rsidR="00D3793C">
        <w:rPr>
          <w:u w:val="single"/>
        </w:rPr>
        <w:t>a</w:t>
      </w:r>
      <w:r>
        <w:rPr>
          <w:u w:val="single"/>
        </w:rPr>
        <w:t>m__</w:t>
      </w:r>
      <w:r>
        <w:t>.</w:t>
      </w:r>
    </w:p>
    <w:p w14:paraId="5DBDC8E6" w14:textId="77777777" w:rsidR="00291055" w:rsidRDefault="00291055"/>
    <w:p w14:paraId="4897C75F" w14:textId="77777777" w:rsidR="009B1380" w:rsidRDefault="009B1380" w:rsidP="009B1380">
      <w:pPr>
        <w:pStyle w:val="Heading3"/>
        <w:spacing w:before="160" w:after="40"/>
      </w:pPr>
      <w:r>
        <w:lastRenderedPageBreak/>
        <w:t>Agenda</w:t>
      </w:r>
    </w:p>
    <w:p w14:paraId="01C85E5C" w14:textId="4FE2C439" w:rsidR="009B1380" w:rsidRDefault="00F8244F" w:rsidP="009B1380">
      <w:pPr>
        <w:pStyle w:val="ListParagraph"/>
        <w:numPr>
          <w:ilvl w:val="0"/>
          <w:numId w:val="4"/>
        </w:numPr>
      </w:pPr>
      <w:r>
        <w:t>Hiring Update</w:t>
      </w:r>
    </w:p>
    <w:p w14:paraId="5C670140" w14:textId="77777777" w:rsidR="009B1380" w:rsidRDefault="009B1380" w:rsidP="009B1380">
      <w:pPr>
        <w:pStyle w:val="ListParagraph"/>
        <w:numPr>
          <w:ilvl w:val="0"/>
          <w:numId w:val="4"/>
        </w:numPr>
      </w:pPr>
      <w:r>
        <w:t>Student Handbook</w:t>
      </w:r>
    </w:p>
    <w:p w14:paraId="276E017C" w14:textId="217E7EE2" w:rsidR="00074FED" w:rsidRDefault="00074FED" w:rsidP="009B1380">
      <w:pPr>
        <w:pStyle w:val="ListParagraph"/>
        <w:numPr>
          <w:ilvl w:val="0"/>
          <w:numId w:val="4"/>
        </w:numPr>
      </w:pPr>
      <w:r>
        <w:t>Staff and Parent handbooks</w:t>
      </w:r>
    </w:p>
    <w:p w14:paraId="3CA127E8" w14:textId="7429318A" w:rsidR="00DF1B1A" w:rsidRDefault="00DF1B1A" w:rsidP="009B1380">
      <w:pPr>
        <w:pStyle w:val="ListParagraph"/>
        <w:numPr>
          <w:ilvl w:val="0"/>
          <w:numId w:val="4"/>
        </w:numPr>
      </w:pPr>
      <w:r>
        <w:t>Policy on student fees</w:t>
      </w:r>
    </w:p>
    <w:p w14:paraId="20587EE4" w14:textId="57AC22B7" w:rsidR="00DF1B1A" w:rsidRDefault="00DF1B1A" w:rsidP="009B1380">
      <w:pPr>
        <w:pStyle w:val="ListParagraph"/>
        <w:numPr>
          <w:ilvl w:val="0"/>
          <w:numId w:val="4"/>
        </w:numPr>
      </w:pPr>
      <w:r>
        <w:t>Gun Violence policies</w:t>
      </w:r>
    </w:p>
    <w:p w14:paraId="76A7D0B5" w14:textId="59079981" w:rsidR="009B1380" w:rsidRDefault="00CB7A1A" w:rsidP="009B1380">
      <w:pPr>
        <w:pStyle w:val="ListParagraph"/>
        <w:numPr>
          <w:ilvl w:val="0"/>
          <w:numId w:val="4"/>
        </w:numPr>
      </w:pPr>
      <w:r>
        <w:t>Budget Process</w:t>
      </w:r>
    </w:p>
    <w:p w14:paraId="1EFEB581" w14:textId="1398D863" w:rsidR="009B1380" w:rsidRPr="00A13335" w:rsidRDefault="009B1380" w:rsidP="009B1380">
      <w:pPr>
        <w:pStyle w:val="Heading3"/>
        <w:spacing w:before="160" w:after="40"/>
        <w:rPr>
          <w:b w:val="0"/>
          <w:bCs/>
          <w:sz w:val="24"/>
          <w:szCs w:val="24"/>
        </w:rPr>
      </w:pPr>
      <w:r>
        <w:t xml:space="preserve">Discussion Items: </w:t>
      </w:r>
    </w:p>
    <w:p w14:paraId="2C85D22F" w14:textId="6C8B2870" w:rsidR="009B1380" w:rsidRDefault="00074FED" w:rsidP="009B1380">
      <w:pPr>
        <w:pStyle w:val="Heading3"/>
        <w:spacing w:before="160" w:after="40"/>
        <w:rPr>
          <w:b w:val="0"/>
          <w:bCs/>
          <w:sz w:val="24"/>
          <w:szCs w:val="24"/>
        </w:rPr>
      </w:pPr>
      <w:r>
        <w:rPr>
          <w:b w:val="0"/>
          <w:bCs/>
          <w:sz w:val="24"/>
          <w:szCs w:val="24"/>
        </w:rPr>
        <w:t>Hiring Update</w:t>
      </w:r>
    </w:p>
    <w:p w14:paraId="4E58F734" w14:textId="77777777" w:rsidR="00530E90" w:rsidRDefault="00074FED" w:rsidP="009B1380">
      <w:pPr>
        <w:pStyle w:val="ListParagraph"/>
        <w:numPr>
          <w:ilvl w:val="0"/>
          <w:numId w:val="15"/>
        </w:numPr>
      </w:pPr>
      <w:r>
        <w:t xml:space="preserve">Maureen provided an update on </w:t>
      </w:r>
      <w:r w:rsidR="00530E90">
        <w:t>hiring and recent staff moves as a result of recent vacancies</w:t>
      </w:r>
    </w:p>
    <w:p w14:paraId="4FE2AC48" w14:textId="57891B3C" w:rsidR="009B1380" w:rsidRPr="005728D9" w:rsidRDefault="00530E90" w:rsidP="005728D9">
      <w:pPr>
        <w:pStyle w:val="ListParagraph"/>
        <w:numPr>
          <w:ilvl w:val="0"/>
          <w:numId w:val="15"/>
        </w:numPr>
        <w:rPr>
          <w:bCs/>
          <w:sz w:val="24"/>
          <w:szCs w:val="24"/>
        </w:rPr>
      </w:pPr>
      <w:r>
        <w:t>No board action required for these moves</w:t>
      </w:r>
      <w:r w:rsidR="005728D9">
        <w:t xml:space="preserve">.  However, the </w:t>
      </w:r>
      <w:r w:rsidR="00D57BBD">
        <w:t>Committee</w:t>
      </w:r>
      <w:r w:rsidR="005728D9">
        <w:t xml:space="preserve"> recommended that Maureen or directors explain the moves to each affected classroom prior to the start of classes, especially since some changes impact parent welcome letters that were previously sent. </w:t>
      </w:r>
    </w:p>
    <w:p w14:paraId="0BAA2BDD" w14:textId="77777777" w:rsidR="009B1380" w:rsidRDefault="009B1380" w:rsidP="009B1380">
      <w:pPr>
        <w:pStyle w:val="Heading3"/>
        <w:spacing w:before="160" w:after="40"/>
        <w:rPr>
          <w:b w:val="0"/>
          <w:bCs/>
          <w:sz w:val="24"/>
          <w:szCs w:val="24"/>
        </w:rPr>
      </w:pPr>
      <w:r>
        <w:rPr>
          <w:b w:val="0"/>
          <w:bCs/>
          <w:sz w:val="24"/>
          <w:szCs w:val="24"/>
        </w:rPr>
        <w:t>Student Handbook/Tiered Discipline</w:t>
      </w:r>
    </w:p>
    <w:p w14:paraId="75AAF008" w14:textId="6B7B9282" w:rsidR="007F6527" w:rsidRDefault="009B1380" w:rsidP="009B1380">
      <w:pPr>
        <w:pStyle w:val="ListParagraph"/>
        <w:numPr>
          <w:ilvl w:val="0"/>
          <w:numId w:val="9"/>
        </w:numPr>
      </w:pPr>
      <w:r>
        <w:t xml:space="preserve">Maureen has </w:t>
      </w:r>
      <w:r w:rsidR="00581367">
        <w:t xml:space="preserve">made further revisions to the </w:t>
      </w:r>
      <w:r>
        <w:t>draft Student Handbook</w:t>
      </w:r>
      <w:r w:rsidR="00581367">
        <w:t xml:space="preserve">. </w:t>
      </w:r>
      <w:r w:rsidR="007F6527">
        <w:t>The h</w:t>
      </w:r>
      <w:r w:rsidR="00753404">
        <w:t xml:space="preserve">andbook will be brought to </w:t>
      </w:r>
      <w:r w:rsidR="00BE25AD">
        <w:t>the Board</w:t>
      </w:r>
      <w:r w:rsidR="00753404">
        <w:t xml:space="preserve"> at </w:t>
      </w:r>
      <w:r w:rsidR="00BE25AD">
        <w:t>the next</w:t>
      </w:r>
      <w:r w:rsidR="00753404">
        <w:t xml:space="preserve"> board meeting.    In the interim, the Policy Committee was OK with Maureen sharing the working draft with the staff </w:t>
      </w:r>
      <w:r w:rsidR="007F6527">
        <w:t xml:space="preserve">at </w:t>
      </w:r>
      <w:r w:rsidR="00BE25AD">
        <w:t>workday</w:t>
      </w:r>
      <w:r w:rsidR="007F6527">
        <w:t xml:space="preserve"> sessions.</w:t>
      </w:r>
    </w:p>
    <w:p w14:paraId="6718B888" w14:textId="24706519" w:rsidR="007F6527" w:rsidRDefault="007F6527" w:rsidP="009B1380">
      <w:pPr>
        <w:pStyle w:val="ListParagraph"/>
        <w:numPr>
          <w:ilvl w:val="0"/>
          <w:numId w:val="9"/>
        </w:numPr>
      </w:pPr>
      <w:r>
        <w:t>The handbook will only be shared with parents following Board approval.</w:t>
      </w:r>
    </w:p>
    <w:p w14:paraId="7A2BCEB8" w14:textId="56DE987A" w:rsidR="00C42013" w:rsidRDefault="00C42013" w:rsidP="009B1380">
      <w:pPr>
        <w:pStyle w:val="ListParagraph"/>
        <w:numPr>
          <w:ilvl w:val="0"/>
          <w:numId w:val="9"/>
        </w:numPr>
      </w:pPr>
      <w:r>
        <w:t xml:space="preserve">The Policy Committee has reviewed and </w:t>
      </w:r>
      <w:r w:rsidR="00CB1A54">
        <w:t xml:space="preserve">is comfortable with Maureen </w:t>
      </w:r>
      <w:r w:rsidR="00BE25AD">
        <w:t>bringing it</w:t>
      </w:r>
      <w:r w:rsidR="00CB1A54">
        <w:t xml:space="preserve"> to the full LHU Board for approval as soon as she believes it is final. </w:t>
      </w:r>
    </w:p>
    <w:p w14:paraId="2C1E5888" w14:textId="14686226" w:rsidR="008423A1" w:rsidRDefault="008423A1" w:rsidP="008423A1">
      <w:pPr>
        <w:pStyle w:val="Heading3"/>
        <w:spacing w:before="160" w:after="40"/>
        <w:rPr>
          <w:b w:val="0"/>
          <w:bCs/>
          <w:sz w:val="24"/>
          <w:szCs w:val="24"/>
        </w:rPr>
      </w:pPr>
      <w:r>
        <w:rPr>
          <w:b w:val="0"/>
          <w:bCs/>
          <w:sz w:val="24"/>
          <w:szCs w:val="24"/>
        </w:rPr>
        <w:t>Staff and Parent Handbooks</w:t>
      </w:r>
    </w:p>
    <w:p w14:paraId="16591DEA" w14:textId="77777777" w:rsidR="00663D8B" w:rsidRDefault="00663D8B" w:rsidP="008423A1">
      <w:pPr>
        <w:pStyle w:val="ListParagraph"/>
        <w:numPr>
          <w:ilvl w:val="0"/>
          <w:numId w:val="15"/>
        </w:numPr>
      </w:pPr>
      <w:r>
        <w:t>Cinwain has begun updating these handbooks to have a consistent look and feel to the Student handbook</w:t>
      </w:r>
    </w:p>
    <w:p w14:paraId="0474832A" w14:textId="77777777" w:rsidR="00663D8B" w:rsidRDefault="00663D8B" w:rsidP="008423A1">
      <w:pPr>
        <w:pStyle w:val="ListParagraph"/>
        <w:numPr>
          <w:ilvl w:val="0"/>
          <w:numId w:val="15"/>
        </w:numPr>
      </w:pPr>
      <w:r>
        <w:t>Policies will be removed from each and contained in a separate Policies document.</w:t>
      </w:r>
    </w:p>
    <w:p w14:paraId="3D1F801F" w14:textId="77777777" w:rsidR="007F2563" w:rsidRDefault="00663D8B" w:rsidP="008423A1">
      <w:pPr>
        <w:pStyle w:val="ListParagraph"/>
        <w:numPr>
          <w:ilvl w:val="0"/>
          <w:numId w:val="15"/>
        </w:numPr>
      </w:pPr>
      <w:r>
        <w:t xml:space="preserve">Kevin will provide Cinwain with copies of the policies (and staff handbook updates) approved during the past school year. </w:t>
      </w:r>
    </w:p>
    <w:p w14:paraId="000181F5" w14:textId="381CD1EE" w:rsidR="007F2563" w:rsidRDefault="007F2563" w:rsidP="007F2563">
      <w:pPr>
        <w:pStyle w:val="Heading3"/>
        <w:spacing w:before="160" w:after="40"/>
        <w:rPr>
          <w:b w:val="0"/>
          <w:bCs/>
          <w:sz w:val="24"/>
          <w:szCs w:val="24"/>
        </w:rPr>
      </w:pPr>
      <w:r>
        <w:rPr>
          <w:b w:val="0"/>
          <w:bCs/>
          <w:sz w:val="24"/>
          <w:szCs w:val="24"/>
        </w:rPr>
        <w:t>Policy on Student Fees</w:t>
      </w:r>
    </w:p>
    <w:p w14:paraId="4A08CF43" w14:textId="421C988E" w:rsidR="0079262D" w:rsidRDefault="007F2563" w:rsidP="007F2563">
      <w:pPr>
        <w:pStyle w:val="ListParagraph"/>
        <w:numPr>
          <w:ilvl w:val="0"/>
          <w:numId w:val="15"/>
        </w:numPr>
      </w:pPr>
      <w:r>
        <w:t xml:space="preserve">As part of the most recent Audit, Betty had asked to see the school’s policy on charging student fees.  </w:t>
      </w:r>
      <w:r w:rsidR="00CB1A54">
        <w:t>Apparently,</w:t>
      </w:r>
      <w:r>
        <w:t xml:space="preserve"> this is a new </w:t>
      </w:r>
      <w:r w:rsidR="00BE25AD">
        <w:t>question,</w:t>
      </w:r>
      <w:r>
        <w:t xml:space="preserve"> </w:t>
      </w:r>
      <w:r w:rsidR="0079262D">
        <w:t>so the school has not been asked for this policy before</w:t>
      </w:r>
    </w:p>
    <w:p w14:paraId="5D1BE8BD" w14:textId="44AE56ED" w:rsidR="007F2563" w:rsidRDefault="0079262D" w:rsidP="00AE71C0">
      <w:pPr>
        <w:pStyle w:val="ListParagraph"/>
        <w:numPr>
          <w:ilvl w:val="0"/>
          <w:numId w:val="15"/>
        </w:numPr>
      </w:pPr>
      <w:r>
        <w:t>Betty will explain more to the Board at her next Board appearance (presently scheduled for 9/23 meeting).</w:t>
      </w:r>
      <w:r w:rsidR="00AE71C0">
        <w:t xml:space="preserve"> </w:t>
      </w:r>
    </w:p>
    <w:p w14:paraId="66D7CFF6" w14:textId="74118DE1" w:rsidR="007F2563" w:rsidRDefault="00AE71C0" w:rsidP="007F2563">
      <w:pPr>
        <w:pStyle w:val="Heading3"/>
        <w:spacing w:before="160" w:after="40"/>
        <w:rPr>
          <w:b w:val="0"/>
          <w:bCs/>
          <w:sz w:val="24"/>
          <w:szCs w:val="24"/>
        </w:rPr>
      </w:pPr>
      <w:r>
        <w:rPr>
          <w:b w:val="0"/>
          <w:bCs/>
          <w:sz w:val="24"/>
          <w:szCs w:val="24"/>
        </w:rPr>
        <w:t>Gun Violence Policy</w:t>
      </w:r>
    </w:p>
    <w:p w14:paraId="40B114CE" w14:textId="3B6B6574" w:rsidR="005A5C68" w:rsidRDefault="007B2382" w:rsidP="007F2563">
      <w:pPr>
        <w:pStyle w:val="ListParagraph"/>
        <w:numPr>
          <w:ilvl w:val="0"/>
          <w:numId w:val="15"/>
        </w:numPr>
      </w:pPr>
      <w:r>
        <w:t>State Law articulates certain restrictions for when a student can be suspended vs expelled.</w:t>
      </w:r>
      <w:r w:rsidR="005A5C68">
        <w:t xml:space="preserve">  As a charter school, we </w:t>
      </w:r>
      <w:r w:rsidR="00C42013">
        <w:t>do</w:t>
      </w:r>
      <w:r w:rsidR="005A5C68">
        <w:t xml:space="preserve"> not expel but rather we can remove a student </w:t>
      </w:r>
      <w:r w:rsidR="00C42013">
        <w:t>(</w:t>
      </w:r>
      <w:r w:rsidR="005A5C68">
        <w:t>who then returns to his or her base school)</w:t>
      </w:r>
    </w:p>
    <w:p w14:paraId="147717D3" w14:textId="77777777" w:rsidR="005A5C68" w:rsidRDefault="005A5C68" w:rsidP="007F2563">
      <w:pPr>
        <w:pStyle w:val="ListParagraph"/>
        <w:numPr>
          <w:ilvl w:val="0"/>
          <w:numId w:val="15"/>
        </w:numPr>
      </w:pPr>
      <w:r>
        <w:t xml:space="preserve">We want to ensure that Sterling policies (and their application) comply with state law. </w:t>
      </w:r>
    </w:p>
    <w:p w14:paraId="05B95BD3" w14:textId="7B40A51C" w:rsidR="00370665" w:rsidRDefault="00370665" w:rsidP="00370665">
      <w:pPr>
        <w:pStyle w:val="Heading3"/>
        <w:spacing w:before="160" w:after="40"/>
        <w:rPr>
          <w:b w:val="0"/>
          <w:bCs/>
          <w:sz w:val="24"/>
          <w:szCs w:val="24"/>
        </w:rPr>
      </w:pPr>
      <w:r>
        <w:rPr>
          <w:b w:val="0"/>
          <w:bCs/>
          <w:sz w:val="24"/>
          <w:szCs w:val="24"/>
        </w:rPr>
        <w:t>Budget Policy</w:t>
      </w:r>
    </w:p>
    <w:p w14:paraId="6D376F3C" w14:textId="053429AB" w:rsidR="00650497" w:rsidRDefault="00423F0B" w:rsidP="00370665">
      <w:pPr>
        <w:pStyle w:val="ListParagraph"/>
        <w:numPr>
          <w:ilvl w:val="0"/>
          <w:numId w:val="15"/>
        </w:numPr>
      </w:pPr>
      <w:r>
        <w:t xml:space="preserve">Maureen asked for clarification about spending money outside of the budget process.  Kim clarified that if </w:t>
      </w:r>
      <w:r w:rsidR="00964AA7">
        <w:t>a previously approved expenditure (</w:t>
      </w:r>
      <w:r w:rsidR="0022701F">
        <w:t>e.g.,</w:t>
      </w:r>
      <w:r w:rsidR="00964AA7">
        <w:t xml:space="preserve"> Peaceful </w:t>
      </w:r>
      <w:r w:rsidR="00383D9C">
        <w:t>Schools</w:t>
      </w:r>
      <w:r w:rsidR="00964AA7">
        <w:t xml:space="preserve"> training) was above the approved amount </w:t>
      </w:r>
      <w:r w:rsidR="00210A0B">
        <w:t xml:space="preserve">but </w:t>
      </w:r>
      <w:r w:rsidR="00B3673E">
        <w:t xml:space="preserve">still </w:t>
      </w:r>
      <w:r w:rsidR="00210A0B">
        <w:t xml:space="preserve">within </w:t>
      </w:r>
      <w:r w:rsidR="00B3673E">
        <w:t>the</w:t>
      </w:r>
      <w:r w:rsidR="00210A0B">
        <w:t xml:space="preserve"> previously approved </w:t>
      </w:r>
      <w:r w:rsidR="00B3673E">
        <w:t>budget area</w:t>
      </w:r>
      <w:r w:rsidR="00210A0B">
        <w:t xml:space="preserve">, no new Budget Committee approval would be required.    For example, if the Budget included $100K for staff training, and a $75K contract was approved for Peaceful Schools, Maureen could </w:t>
      </w:r>
      <w:r w:rsidR="00650497">
        <w:t xml:space="preserve">use the rest of the training budget for </w:t>
      </w:r>
      <w:r w:rsidR="00DF2434">
        <w:t xml:space="preserve">additional spending with </w:t>
      </w:r>
      <w:r w:rsidR="00650497">
        <w:t xml:space="preserve">Peaceful Schools.  </w:t>
      </w:r>
    </w:p>
    <w:p w14:paraId="6588B369" w14:textId="7AAFC5F9" w:rsidR="00A46BC9" w:rsidRDefault="00650497" w:rsidP="00370665">
      <w:pPr>
        <w:pStyle w:val="ListParagraph"/>
        <w:numPr>
          <w:ilvl w:val="0"/>
          <w:numId w:val="15"/>
        </w:numPr>
      </w:pPr>
      <w:r>
        <w:t xml:space="preserve">However, if this would be a </w:t>
      </w:r>
      <w:r w:rsidR="00A46BC9">
        <w:t>new contract, or require a shift of money from one approved budget line item to another (</w:t>
      </w:r>
      <w:r w:rsidR="0022701F">
        <w:t>e.g.,</w:t>
      </w:r>
      <w:r w:rsidR="00A46BC9">
        <w:t xml:space="preserve"> moving $50K from materials to training) the Budget Committee should approve.</w:t>
      </w:r>
    </w:p>
    <w:p w14:paraId="684A7A6A" w14:textId="77777777" w:rsidR="00370665" w:rsidRDefault="00370665" w:rsidP="008423A1"/>
    <w:p w14:paraId="1857C861" w14:textId="77777777" w:rsidR="009B1380" w:rsidRDefault="009B1380" w:rsidP="009B1380">
      <w:pPr>
        <w:rPr>
          <w:sz w:val="28"/>
          <w:szCs w:val="28"/>
        </w:rPr>
      </w:pPr>
      <w:r w:rsidRPr="002C08D3">
        <w:rPr>
          <w:sz w:val="28"/>
          <w:szCs w:val="28"/>
        </w:rPr>
        <w:t>Closure and Next Steps:</w:t>
      </w:r>
    </w:p>
    <w:p w14:paraId="7A98583E" w14:textId="6501A85B" w:rsidR="00CB1A54" w:rsidRDefault="00CB1A54" w:rsidP="00CB1A54">
      <w:pPr>
        <w:pStyle w:val="ListParagraph"/>
        <w:numPr>
          <w:ilvl w:val="0"/>
          <w:numId w:val="15"/>
        </w:numPr>
      </w:pPr>
      <w:r>
        <w:t>Maureen will b</w:t>
      </w:r>
      <w:r w:rsidR="002D6A46">
        <w:t>r</w:t>
      </w:r>
      <w:r>
        <w:t>ing Student Handbook to full LHU Board when ready</w:t>
      </w:r>
    </w:p>
    <w:p w14:paraId="5F4015E2" w14:textId="77777777" w:rsidR="009B1380" w:rsidRDefault="009B1380" w:rsidP="009B1380">
      <w:pPr>
        <w:pStyle w:val="ListParagraph"/>
      </w:pPr>
    </w:p>
    <w:p w14:paraId="38947317" w14:textId="37168035" w:rsidR="009B1380" w:rsidRDefault="009B1380" w:rsidP="009B1380">
      <w:r>
        <w:t xml:space="preserve">Meeting was adjourned at </w:t>
      </w:r>
      <w:r>
        <w:rPr>
          <w:u w:val="single"/>
        </w:rPr>
        <w:t>__1</w:t>
      </w:r>
      <w:r w:rsidR="002D6A46">
        <w:rPr>
          <w:u w:val="single"/>
        </w:rPr>
        <w:t>2:</w:t>
      </w:r>
      <w:r>
        <w:rPr>
          <w:u w:val="single"/>
        </w:rPr>
        <w:t>00p</w:t>
      </w:r>
      <w:r w:rsidR="002D6A46">
        <w:rPr>
          <w:u w:val="single"/>
        </w:rPr>
        <w:t>m</w:t>
      </w:r>
      <w:r>
        <w:t>__.</w:t>
      </w:r>
      <w:r>
        <w:br/>
      </w:r>
      <w:r>
        <w:br/>
        <w:t xml:space="preserve">Next Meeting </w:t>
      </w:r>
      <w:r w:rsidR="002D6A46">
        <w:t>September 7</w:t>
      </w:r>
      <w:r>
        <w:t>, 2023 at 12:00 p.m.</w:t>
      </w:r>
    </w:p>
    <w:p w14:paraId="5F0DD9E1" w14:textId="77777777" w:rsidR="00536EE5" w:rsidRDefault="00536EE5" w:rsidP="00536EE5"/>
    <w:p w14:paraId="62C5F2C9" w14:textId="1C1EA788" w:rsidR="00536EE5" w:rsidRDefault="00536EE5" w:rsidP="00536EE5">
      <w:r>
        <w:t>---------------------------------------------------------------------------------------------</w:t>
      </w:r>
    </w:p>
    <w:p w14:paraId="18C899EE" w14:textId="77777777" w:rsidR="00536EE5" w:rsidRDefault="00536EE5" w:rsidP="009B1380"/>
    <w:p w14:paraId="3AB907C4" w14:textId="38B6DF2F" w:rsidR="00291055" w:rsidRDefault="00291055" w:rsidP="00291055">
      <w:pPr>
        <w:pStyle w:val="Heading2"/>
      </w:pPr>
      <w:r>
        <w:t xml:space="preserve">September </w:t>
      </w:r>
      <w:r w:rsidR="003F7440">
        <w:t>07</w:t>
      </w:r>
      <w:r>
        <w:t>, 2023 Meeting:</w:t>
      </w:r>
    </w:p>
    <w:p w14:paraId="676BBBA6" w14:textId="77777777" w:rsidR="00291055" w:rsidRDefault="00291055" w:rsidP="00291055">
      <w:pPr>
        <w:pStyle w:val="Heading3"/>
      </w:pPr>
      <w:r>
        <w:t>Attendance and Call To Order</w:t>
      </w:r>
    </w:p>
    <w:p w14:paraId="2B0ABA27" w14:textId="77777777" w:rsidR="00291055" w:rsidRDefault="00291055" w:rsidP="00291055">
      <w:pPr>
        <w:pStyle w:val="Subtitle"/>
        <w:jc w:val="left"/>
      </w:pPr>
      <w:r>
        <w:t>Virtual via Google Meets</w:t>
      </w:r>
    </w:p>
    <w:p w14:paraId="559444C1" w14:textId="77777777" w:rsidR="00291055" w:rsidRDefault="00291055" w:rsidP="00291055">
      <w:r>
        <w:br/>
        <w:t>Chair: Kevin Hughes</w:t>
      </w:r>
    </w:p>
    <w:p w14:paraId="341E911B" w14:textId="70014FC3" w:rsidR="00291055" w:rsidRDefault="00291055" w:rsidP="00291055">
      <w:r>
        <w:t>Board Members:  Elizabeth Uzzell</w:t>
      </w:r>
      <w:r w:rsidR="006330FE">
        <w:t>, Kim Elliott, Keisha Pressley</w:t>
      </w:r>
    </w:p>
    <w:p w14:paraId="1DD541AB" w14:textId="3FC83BF2" w:rsidR="00291055" w:rsidRDefault="00291055" w:rsidP="00291055">
      <w:r>
        <w:t xml:space="preserve">Others:  Maureen Capillo, </w:t>
      </w:r>
      <w:r w:rsidR="006330FE">
        <w:t xml:space="preserve">Cinwain Garner </w:t>
      </w:r>
      <w:r>
        <w:tab/>
      </w:r>
    </w:p>
    <w:p w14:paraId="19450C06" w14:textId="77777777" w:rsidR="00291055" w:rsidRDefault="00291055" w:rsidP="00291055">
      <w:r>
        <w:br/>
        <w:t xml:space="preserve">Meeting was called to order at </w:t>
      </w:r>
      <w:r>
        <w:rPr>
          <w:u w:val="single"/>
        </w:rPr>
        <w:t>__12:00pm__</w:t>
      </w:r>
      <w:r>
        <w:t>.</w:t>
      </w:r>
    </w:p>
    <w:p w14:paraId="0A65AC96" w14:textId="77777777" w:rsidR="003251C3" w:rsidRDefault="00316652">
      <w:pPr>
        <w:pStyle w:val="Heading3"/>
        <w:spacing w:before="160" w:after="40"/>
      </w:pPr>
      <w:bookmarkStart w:id="3" w:name="_sgphxqmm6j8e" w:colFirst="0" w:colLast="0"/>
      <w:bookmarkEnd w:id="3"/>
      <w:r>
        <w:t>Agenda</w:t>
      </w:r>
    </w:p>
    <w:p w14:paraId="7ECEED1F" w14:textId="77777777" w:rsidR="00C44CF7" w:rsidRDefault="00C44CF7" w:rsidP="00A13335">
      <w:pPr>
        <w:pStyle w:val="ListParagraph"/>
        <w:numPr>
          <w:ilvl w:val="0"/>
          <w:numId w:val="4"/>
        </w:numPr>
      </w:pPr>
      <w:r>
        <w:t>Employee Handbook Update</w:t>
      </w:r>
    </w:p>
    <w:p w14:paraId="20D5688F" w14:textId="77777777" w:rsidR="00531BCA" w:rsidRDefault="00531BCA" w:rsidP="00A13335">
      <w:pPr>
        <w:pStyle w:val="ListParagraph"/>
        <w:numPr>
          <w:ilvl w:val="0"/>
          <w:numId w:val="4"/>
        </w:numPr>
      </w:pPr>
      <w:r>
        <w:t>Maternity and Paternity Leave</w:t>
      </w:r>
    </w:p>
    <w:p w14:paraId="24F4D0D2" w14:textId="77777777" w:rsidR="003579FA" w:rsidRDefault="003579FA" w:rsidP="00A13335">
      <w:pPr>
        <w:pStyle w:val="ListParagraph"/>
        <w:numPr>
          <w:ilvl w:val="0"/>
          <w:numId w:val="4"/>
        </w:numPr>
      </w:pPr>
      <w:r>
        <w:t xml:space="preserve">Workers Compensation </w:t>
      </w:r>
    </w:p>
    <w:p w14:paraId="1C3510CA" w14:textId="77777777" w:rsidR="00C6570C" w:rsidRDefault="003579FA" w:rsidP="00A13335">
      <w:pPr>
        <w:pStyle w:val="ListParagraph"/>
        <w:numPr>
          <w:ilvl w:val="0"/>
          <w:numId w:val="4"/>
        </w:numPr>
      </w:pPr>
      <w:r>
        <w:t>Student Walkers</w:t>
      </w:r>
    </w:p>
    <w:p w14:paraId="331F3B4C" w14:textId="4D8F55E5" w:rsidR="00C6570C" w:rsidRDefault="00C6570C" w:rsidP="00C6570C">
      <w:pPr>
        <w:pStyle w:val="ListParagraph"/>
        <w:numPr>
          <w:ilvl w:val="0"/>
          <w:numId w:val="4"/>
        </w:numPr>
      </w:pPr>
      <w:r>
        <w:t xml:space="preserve">Parents Bill of Rights </w:t>
      </w:r>
    </w:p>
    <w:p w14:paraId="7C009E12" w14:textId="63CF3015" w:rsidR="00FD5122" w:rsidRDefault="003A5559">
      <w:pPr>
        <w:pStyle w:val="Heading3"/>
        <w:spacing w:before="160" w:after="40"/>
        <w:rPr>
          <w:b w:val="0"/>
          <w:bCs/>
          <w:sz w:val="24"/>
          <w:szCs w:val="24"/>
        </w:rPr>
      </w:pPr>
      <w:r>
        <w:t xml:space="preserve">Discussion Items: </w:t>
      </w:r>
      <w:r>
        <w:br/>
      </w:r>
      <w:r w:rsidR="00C6570C">
        <w:rPr>
          <w:b w:val="0"/>
          <w:bCs/>
          <w:sz w:val="24"/>
          <w:szCs w:val="24"/>
        </w:rPr>
        <w:t>Employee Handbook</w:t>
      </w:r>
    </w:p>
    <w:p w14:paraId="6D522FF2" w14:textId="7F5AE0C0" w:rsidR="00C6570C" w:rsidRDefault="00C6570C" w:rsidP="00E37845">
      <w:pPr>
        <w:pStyle w:val="ListParagraph"/>
        <w:numPr>
          <w:ilvl w:val="0"/>
          <w:numId w:val="15"/>
        </w:numPr>
      </w:pPr>
      <w:r>
        <w:t xml:space="preserve">Cinwain has prepared an update of the look and feel of the EHB.   It is more </w:t>
      </w:r>
      <w:r w:rsidR="00383D9C">
        <w:t>graphical to</w:t>
      </w:r>
      <w:r>
        <w:t xml:space="preserve"> match the Student Handbook.</w:t>
      </w:r>
      <w:r w:rsidR="00660F8C">
        <w:t xml:space="preserve">  </w:t>
      </w:r>
      <w:r>
        <w:t>Polic</w:t>
      </w:r>
      <w:r w:rsidR="00561189">
        <w:t>i</w:t>
      </w:r>
      <w:r>
        <w:t>es have been pulled out to a separate policy document</w:t>
      </w:r>
      <w:r w:rsidR="00561189">
        <w:t xml:space="preserve"> instead of being included as separate attachments in each of the parent and staff </w:t>
      </w:r>
      <w:r w:rsidR="00A84828">
        <w:t>handbooks and</w:t>
      </w:r>
      <w:r w:rsidR="00652185">
        <w:t xml:space="preserve"> have been </w:t>
      </w:r>
      <w:r>
        <w:t xml:space="preserve">updated to reflect changes that had been approved in </w:t>
      </w:r>
      <w:r w:rsidR="00112A91">
        <w:t xml:space="preserve">the </w:t>
      </w:r>
      <w:r>
        <w:t>past year</w:t>
      </w:r>
      <w:r w:rsidR="00F05FFE">
        <w:t>.  No other changes to the content have bee</w:t>
      </w:r>
      <w:r w:rsidR="00112A91">
        <w:t>n made</w:t>
      </w:r>
      <w:r w:rsidR="00F05FFE">
        <w:t>.</w:t>
      </w:r>
      <w:r w:rsidR="0034374E">
        <w:t xml:space="preserve">   Board approval is not required for the visual update.</w:t>
      </w:r>
    </w:p>
    <w:p w14:paraId="66DB5361" w14:textId="6945A5DD" w:rsidR="00F05FFE" w:rsidRDefault="00F05FFE" w:rsidP="00FD5122">
      <w:pPr>
        <w:pStyle w:val="ListParagraph"/>
        <w:numPr>
          <w:ilvl w:val="0"/>
          <w:numId w:val="15"/>
        </w:numPr>
      </w:pPr>
      <w:r>
        <w:t xml:space="preserve">Maureen has </w:t>
      </w:r>
      <w:r w:rsidR="002B5449">
        <w:t xml:space="preserve">recommended that the school engage a consultant to </w:t>
      </w:r>
      <w:r>
        <w:t xml:space="preserve">do a more </w:t>
      </w:r>
      <w:r w:rsidR="002B5449">
        <w:t>thorough</w:t>
      </w:r>
      <w:r>
        <w:t xml:space="preserve"> review of all handbooks and policies to make sure they remain accurate and reflect best practices.   This may be a summer 2024 </w:t>
      </w:r>
      <w:r w:rsidR="0034374E">
        <w:t>effort.</w:t>
      </w:r>
    </w:p>
    <w:p w14:paraId="27B16668" w14:textId="6918D3C8" w:rsidR="0034374E" w:rsidRDefault="00660F8C" w:rsidP="00FD5122">
      <w:pPr>
        <w:pStyle w:val="ListParagraph"/>
        <w:numPr>
          <w:ilvl w:val="0"/>
          <w:numId w:val="15"/>
        </w:numPr>
      </w:pPr>
      <w:r>
        <w:t xml:space="preserve">The </w:t>
      </w:r>
      <w:r w:rsidR="002B5449">
        <w:t xml:space="preserve">Policy </w:t>
      </w:r>
      <w:r w:rsidR="00BE25AD">
        <w:t>C</w:t>
      </w:r>
      <w:r w:rsidR="002B5449">
        <w:t xml:space="preserve">ommittee does not plan to review/revise EHB at this time. </w:t>
      </w:r>
      <w:r w:rsidR="0034374E">
        <w:t xml:space="preserve">Board members who do have requested changes can submit them to Cinwain to be made in </w:t>
      </w:r>
      <w:r w:rsidR="00383D9C">
        <w:t>the next</w:t>
      </w:r>
      <w:r w:rsidR="0034374E">
        <w:t xml:space="preserve"> round of edits.</w:t>
      </w:r>
    </w:p>
    <w:p w14:paraId="4F35C679" w14:textId="4BB1F109" w:rsidR="007D2E60" w:rsidRPr="007D2E60" w:rsidRDefault="002B5449" w:rsidP="00660F8C">
      <w:pPr>
        <w:pStyle w:val="Heading3"/>
        <w:spacing w:before="160" w:after="40"/>
      </w:pPr>
      <w:r>
        <w:rPr>
          <w:b w:val="0"/>
          <w:bCs/>
          <w:sz w:val="24"/>
          <w:szCs w:val="24"/>
        </w:rPr>
        <w:t>Maternity and Paternity Leave</w:t>
      </w:r>
    </w:p>
    <w:p w14:paraId="20E08690" w14:textId="3198417B" w:rsidR="00EA53DD" w:rsidRDefault="00660F8C" w:rsidP="00660F8C">
      <w:pPr>
        <w:pStyle w:val="ListParagraph"/>
        <w:numPr>
          <w:ilvl w:val="0"/>
          <w:numId w:val="16"/>
        </w:numPr>
      </w:pPr>
      <w:r>
        <w:t xml:space="preserve">The school does not presently offer paid maternity or paternity leave.  Employees are eligible to use their accrued sick leave, or FMLA (unpaid) leave.  </w:t>
      </w:r>
      <w:r w:rsidR="00FB10B6">
        <w:t xml:space="preserve">However, a new state law (SB20) extends paid paternity or maternity leave to public school employees.  The State budget was to </w:t>
      </w:r>
      <w:r w:rsidR="00EA53DD">
        <w:t>offer a fund to the DPI to pay for subs during such leave.</w:t>
      </w:r>
    </w:p>
    <w:p w14:paraId="0931B147" w14:textId="77777777" w:rsidR="00EA53DD" w:rsidRDefault="00EA53DD" w:rsidP="00660F8C">
      <w:pPr>
        <w:pStyle w:val="ListParagraph"/>
        <w:numPr>
          <w:ilvl w:val="0"/>
          <w:numId w:val="16"/>
        </w:numPr>
      </w:pPr>
      <w:r>
        <w:t>Charter Schools are not automatically included in the law.  However, it appears that charts schools can take advantage of the law and if they offer paid leave, they will be eligible for substitute reimbursement.</w:t>
      </w:r>
    </w:p>
    <w:p w14:paraId="7C571149" w14:textId="19E452A4" w:rsidR="00DA3EF7" w:rsidRPr="00DA3EF7" w:rsidRDefault="00EA53DD" w:rsidP="00784EAD">
      <w:pPr>
        <w:pStyle w:val="ListParagraph"/>
        <w:numPr>
          <w:ilvl w:val="0"/>
          <w:numId w:val="16"/>
        </w:numPr>
        <w:rPr>
          <w:sz w:val="28"/>
          <w:szCs w:val="28"/>
        </w:rPr>
      </w:pPr>
      <w:r>
        <w:t xml:space="preserve">Maureen will work with Betty to verify this understanding and </w:t>
      </w:r>
      <w:r w:rsidR="00AB6D48">
        <w:t>determine</w:t>
      </w:r>
      <w:r>
        <w:t xml:space="preserve"> what the school would have to do to participate</w:t>
      </w:r>
      <w:r w:rsidR="00AB6D48">
        <w:t xml:space="preserve">.  </w:t>
      </w:r>
      <w:r w:rsidR="008F156A">
        <w:t xml:space="preserve">   Maureen and Cinwain will propose changes to </w:t>
      </w:r>
      <w:r w:rsidR="00053DFF">
        <w:t>the school</w:t>
      </w:r>
      <w:r w:rsidR="008F156A">
        <w:t xml:space="preserve"> leave process if </w:t>
      </w:r>
      <w:r w:rsidR="00383D9C">
        <w:t>the school</w:t>
      </w:r>
      <w:r w:rsidR="008F156A">
        <w:t xml:space="preserve"> wishes to par</w:t>
      </w:r>
      <w:r w:rsidR="00DA3EF7">
        <w:t xml:space="preserve">ticipate.    </w:t>
      </w:r>
    </w:p>
    <w:p w14:paraId="1F99A1F0" w14:textId="7BD0AF33" w:rsidR="002E4012" w:rsidRPr="00AB6D48" w:rsidRDefault="00DA3EF7" w:rsidP="00784EAD">
      <w:pPr>
        <w:pStyle w:val="ListParagraph"/>
        <w:numPr>
          <w:ilvl w:val="0"/>
          <w:numId w:val="16"/>
        </w:numPr>
        <w:rPr>
          <w:sz w:val="28"/>
          <w:szCs w:val="28"/>
        </w:rPr>
      </w:pPr>
      <w:r>
        <w:t xml:space="preserve">This should be discussed in Budget </w:t>
      </w:r>
      <w:r w:rsidR="00D57BBD">
        <w:t>Committee</w:t>
      </w:r>
      <w:r>
        <w:t xml:space="preserve"> if there will be any impact to Sterling budget.</w:t>
      </w:r>
    </w:p>
    <w:p w14:paraId="6482AD25" w14:textId="77777777" w:rsidR="00AB6D48" w:rsidRDefault="00AB6D48" w:rsidP="00AB6D48">
      <w:pPr>
        <w:rPr>
          <w:sz w:val="28"/>
          <w:szCs w:val="28"/>
        </w:rPr>
      </w:pPr>
    </w:p>
    <w:p w14:paraId="410CAE08" w14:textId="14DD611B" w:rsidR="00AB6D48" w:rsidRDefault="00AB6D48" w:rsidP="00AB6D48">
      <w:pPr>
        <w:rPr>
          <w:sz w:val="24"/>
          <w:szCs w:val="24"/>
        </w:rPr>
      </w:pPr>
      <w:r w:rsidRPr="00AB6D48">
        <w:rPr>
          <w:sz w:val="24"/>
          <w:szCs w:val="24"/>
        </w:rPr>
        <w:t>Workers Compensation</w:t>
      </w:r>
    </w:p>
    <w:p w14:paraId="21571B0D" w14:textId="77777777" w:rsidR="00EA6137" w:rsidRPr="00EA6137" w:rsidRDefault="00F76C4F" w:rsidP="00AB6D48">
      <w:pPr>
        <w:pStyle w:val="ListParagraph"/>
        <w:numPr>
          <w:ilvl w:val="0"/>
          <w:numId w:val="16"/>
        </w:numPr>
        <w:rPr>
          <w:sz w:val="28"/>
          <w:szCs w:val="28"/>
        </w:rPr>
      </w:pPr>
      <w:r>
        <w:t>Maureen wants to clarify for staff how Sterling’s leave policies interact with Workers Compensation</w:t>
      </w:r>
      <w:r w:rsidR="00EA6137">
        <w:t xml:space="preserve"> (no paid leave until day 8; paid leave retroactive if leave extends beyond extended timelines, etc.) </w:t>
      </w:r>
    </w:p>
    <w:p w14:paraId="1E2E3566" w14:textId="7735A16F" w:rsidR="00AB6D48" w:rsidRPr="00906473" w:rsidRDefault="00EA6137" w:rsidP="00BF380F">
      <w:pPr>
        <w:pStyle w:val="ListParagraph"/>
        <w:numPr>
          <w:ilvl w:val="0"/>
          <w:numId w:val="16"/>
        </w:numPr>
        <w:rPr>
          <w:sz w:val="24"/>
          <w:szCs w:val="24"/>
        </w:rPr>
      </w:pPr>
      <w:r>
        <w:t xml:space="preserve">Maureen and Cinwain will consider adding </w:t>
      </w:r>
      <w:r w:rsidR="00072E47">
        <w:t xml:space="preserve">these clarifications (not a change to school policies) </w:t>
      </w:r>
      <w:r>
        <w:t xml:space="preserve">to </w:t>
      </w:r>
      <w:r w:rsidR="00072E47">
        <w:t xml:space="preserve">the </w:t>
      </w:r>
      <w:r>
        <w:t xml:space="preserve">EHB section on leave.    </w:t>
      </w:r>
      <w:r w:rsidR="00072E47">
        <w:t>The Policy</w:t>
      </w:r>
      <w:r>
        <w:t xml:space="preserve"> Committee does not believe a unique policy is required.  </w:t>
      </w:r>
    </w:p>
    <w:p w14:paraId="0D9FA2A6" w14:textId="7D178D6B" w:rsidR="00906473" w:rsidRPr="00906473" w:rsidRDefault="00906473" w:rsidP="00BF380F">
      <w:pPr>
        <w:pStyle w:val="ListParagraph"/>
        <w:numPr>
          <w:ilvl w:val="0"/>
          <w:numId w:val="16"/>
        </w:numPr>
        <w:rPr>
          <w:sz w:val="24"/>
          <w:szCs w:val="24"/>
        </w:rPr>
      </w:pPr>
      <w:r>
        <w:t>The Board would approve any change to EHB</w:t>
      </w:r>
    </w:p>
    <w:p w14:paraId="1296D87F" w14:textId="77777777" w:rsidR="00906473" w:rsidRPr="00EA6137" w:rsidRDefault="00906473" w:rsidP="00906473">
      <w:pPr>
        <w:pStyle w:val="ListParagraph"/>
        <w:ind w:left="780"/>
        <w:rPr>
          <w:sz w:val="24"/>
          <w:szCs w:val="24"/>
        </w:rPr>
      </w:pPr>
    </w:p>
    <w:p w14:paraId="2324E52A" w14:textId="12E960AB" w:rsidR="00AB6D48" w:rsidRDefault="00AB6D48" w:rsidP="00AB6D48">
      <w:pPr>
        <w:rPr>
          <w:sz w:val="24"/>
          <w:szCs w:val="24"/>
        </w:rPr>
      </w:pPr>
      <w:r>
        <w:rPr>
          <w:sz w:val="24"/>
          <w:szCs w:val="24"/>
        </w:rPr>
        <w:t>Student Walkers</w:t>
      </w:r>
    </w:p>
    <w:p w14:paraId="7961C8F6" w14:textId="2E504849" w:rsidR="00E05CFA" w:rsidRPr="00E05CFA" w:rsidRDefault="00906473" w:rsidP="00AB6D48">
      <w:pPr>
        <w:pStyle w:val="ListParagraph"/>
        <w:numPr>
          <w:ilvl w:val="0"/>
          <w:numId w:val="16"/>
        </w:numPr>
        <w:rPr>
          <w:sz w:val="28"/>
          <w:szCs w:val="28"/>
        </w:rPr>
      </w:pPr>
      <w:r>
        <w:t xml:space="preserve">Current wording for walker permission letter requires that all walkers cross with a crossing guard. </w:t>
      </w:r>
      <w:r w:rsidR="00EF2E6C">
        <w:t xml:space="preserve">    Sterling does not provide a staff member to act as a crossing guard since school insurance would not cover them off school premises.</w:t>
      </w:r>
      <w:r>
        <w:t xml:space="preserve">  </w:t>
      </w:r>
    </w:p>
    <w:p w14:paraId="15D8ADB1" w14:textId="62A0CFD2" w:rsidR="00E05CFA" w:rsidRPr="00E05CFA" w:rsidRDefault="00906473" w:rsidP="00AB6D48">
      <w:pPr>
        <w:pStyle w:val="ListParagraph"/>
        <w:numPr>
          <w:ilvl w:val="0"/>
          <w:numId w:val="16"/>
        </w:numPr>
        <w:rPr>
          <w:sz w:val="28"/>
          <w:szCs w:val="28"/>
        </w:rPr>
      </w:pPr>
      <w:r>
        <w:t xml:space="preserve">Presently there is </w:t>
      </w:r>
      <w:r w:rsidR="00E05CFA">
        <w:t xml:space="preserve">only a crossing guard for Town Hall drive at Cedar </w:t>
      </w:r>
      <w:r w:rsidR="008605E3">
        <w:t>Fork</w:t>
      </w:r>
      <w:r w:rsidR="00E05CFA">
        <w:t xml:space="preserve"> Elementary entrance. </w:t>
      </w:r>
    </w:p>
    <w:p w14:paraId="3F46399C" w14:textId="77777777" w:rsidR="005B4C5C" w:rsidRPr="005B4C5C" w:rsidRDefault="000765F7" w:rsidP="00AB6D48">
      <w:pPr>
        <w:pStyle w:val="ListParagraph"/>
        <w:numPr>
          <w:ilvl w:val="0"/>
          <w:numId w:val="16"/>
        </w:numPr>
        <w:rPr>
          <w:sz w:val="28"/>
          <w:szCs w:val="28"/>
        </w:rPr>
      </w:pPr>
      <w:r>
        <w:t xml:space="preserve">There is no guard for students living South of the school but </w:t>
      </w:r>
      <w:r w:rsidR="005B4C5C">
        <w:t>W</w:t>
      </w:r>
      <w:r>
        <w:t xml:space="preserve">est of </w:t>
      </w:r>
      <w:r w:rsidR="005B4C5C">
        <w:t>Town Hall, or for students living east of Church Street.</w:t>
      </w:r>
    </w:p>
    <w:p w14:paraId="762C77AD" w14:textId="79612036" w:rsidR="00EF2E6C" w:rsidRPr="006D4E97" w:rsidRDefault="00AB6D48" w:rsidP="00AB6D48">
      <w:pPr>
        <w:pStyle w:val="ListParagraph"/>
        <w:numPr>
          <w:ilvl w:val="0"/>
          <w:numId w:val="16"/>
        </w:numPr>
        <w:rPr>
          <w:sz w:val="28"/>
          <w:szCs w:val="28"/>
        </w:rPr>
      </w:pPr>
      <w:r>
        <w:t xml:space="preserve">Maureen will </w:t>
      </w:r>
      <w:r w:rsidR="00EF2E6C">
        <w:t xml:space="preserve">propose </w:t>
      </w:r>
      <w:r w:rsidR="00072E47">
        <w:t>the wording</w:t>
      </w:r>
      <w:r w:rsidR="00EF2E6C">
        <w:t xml:space="preserve"> of a parent permission form that will authorize the students to cross without a crossing guard present.</w:t>
      </w:r>
    </w:p>
    <w:p w14:paraId="1BEAE8EB" w14:textId="57F97818" w:rsidR="006D4E97" w:rsidRPr="00EF2E6C" w:rsidRDefault="006D4E97" w:rsidP="00AB6D48">
      <w:pPr>
        <w:pStyle w:val="ListParagraph"/>
        <w:numPr>
          <w:ilvl w:val="0"/>
          <w:numId w:val="16"/>
        </w:numPr>
        <w:rPr>
          <w:sz w:val="28"/>
          <w:szCs w:val="28"/>
        </w:rPr>
      </w:pPr>
      <w:r>
        <w:t xml:space="preserve">Maureen will also continue to seek a discussion with Town of Morrisville officials about a formal crosswalk with blinking lights, or other changes to carpool procedures to make </w:t>
      </w:r>
      <w:r w:rsidR="00B70E9C">
        <w:t xml:space="preserve">the </w:t>
      </w:r>
      <w:r>
        <w:t>area safer</w:t>
      </w:r>
      <w:r w:rsidR="00ED6318">
        <w:t xml:space="preserve"> at dismissal</w:t>
      </w:r>
      <w:r>
        <w:t xml:space="preserve">. </w:t>
      </w:r>
    </w:p>
    <w:p w14:paraId="2F21BB7C" w14:textId="77777777" w:rsidR="0022701F" w:rsidRDefault="0022701F" w:rsidP="00AB6D48">
      <w:pPr>
        <w:rPr>
          <w:sz w:val="24"/>
          <w:szCs w:val="24"/>
        </w:rPr>
      </w:pPr>
    </w:p>
    <w:p w14:paraId="38B0D8AC" w14:textId="373609C6" w:rsidR="00AB6D48" w:rsidRPr="00AB6D48" w:rsidRDefault="00AB6D48" w:rsidP="00AB6D48">
      <w:pPr>
        <w:rPr>
          <w:sz w:val="24"/>
          <w:szCs w:val="24"/>
        </w:rPr>
      </w:pPr>
      <w:r>
        <w:rPr>
          <w:sz w:val="24"/>
          <w:szCs w:val="24"/>
        </w:rPr>
        <w:t>Parents Bill of Rights</w:t>
      </w:r>
    </w:p>
    <w:p w14:paraId="4273568A" w14:textId="5AE9C3A8" w:rsidR="00ED6318" w:rsidRPr="00ED6318" w:rsidRDefault="00AB6D48" w:rsidP="00AB6D48">
      <w:pPr>
        <w:pStyle w:val="ListParagraph"/>
        <w:numPr>
          <w:ilvl w:val="0"/>
          <w:numId w:val="16"/>
        </w:numPr>
        <w:rPr>
          <w:sz w:val="28"/>
          <w:szCs w:val="28"/>
        </w:rPr>
      </w:pPr>
      <w:r>
        <w:t xml:space="preserve">Maureen </w:t>
      </w:r>
      <w:r w:rsidR="00C111AD">
        <w:t>spoke with Donna</w:t>
      </w:r>
      <w:r w:rsidR="00ED6318">
        <w:t xml:space="preserve"> for </w:t>
      </w:r>
      <w:r w:rsidR="00072E47">
        <w:t>guidance,</w:t>
      </w:r>
      <w:r w:rsidR="00ED6318">
        <w:t xml:space="preserve"> and we will be looking for further guidance from the state in the coming months.   </w:t>
      </w:r>
    </w:p>
    <w:p w14:paraId="01E02B52" w14:textId="77777777" w:rsidR="007058BF" w:rsidRPr="007058BF" w:rsidRDefault="00ED6318" w:rsidP="00AB6D48">
      <w:pPr>
        <w:pStyle w:val="ListParagraph"/>
        <w:numPr>
          <w:ilvl w:val="0"/>
          <w:numId w:val="16"/>
        </w:numPr>
        <w:rPr>
          <w:sz w:val="28"/>
          <w:szCs w:val="28"/>
        </w:rPr>
      </w:pPr>
      <w:r>
        <w:t xml:space="preserve">Presently Sterling provides significant information about the curriculum online.  </w:t>
      </w:r>
    </w:p>
    <w:p w14:paraId="38E7E519" w14:textId="77777777" w:rsidR="007058BF" w:rsidRPr="007058BF" w:rsidRDefault="007058BF" w:rsidP="00AB6D48">
      <w:pPr>
        <w:pStyle w:val="ListParagraph"/>
        <w:numPr>
          <w:ilvl w:val="0"/>
          <w:numId w:val="16"/>
        </w:numPr>
        <w:rPr>
          <w:sz w:val="28"/>
          <w:szCs w:val="28"/>
        </w:rPr>
      </w:pPr>
      <w:r>
        <w:t xml:space="preserve">Maureen should be ready to address questions from parents. </w:t>
      </w:r>
    </w:p>
    <w:p w14:paraId="005143E6" w14:textId="77777777" w:rsidR="007058BF" w:rsidRDefault="007058BF" w:rsidP="00FA1E7A">
      <w:pPr>
        <w:rPr>
          <w:sz w:val="28"/>
          <w:szCs w:val="28"/>
        </w:rPr>
      </w:pPr>
    </w:p>
    <w:p w14:paraId="5BE6399C" w14:textId="5091B172" w:rsidR="003251C3" w:rsidRDefault="00316652" w:rsidP="00FA1E7A">
      <w:pPr>
        <w:rPr>
          <w:sz w:val="28"/>
          <w:szCs w:val="28"/>
        </w:rPr>
      </w:pPr>
      <w:r w:rsidRPr="002C08D3">
        <w:rPr>
          <w:sz w:val="28"/>
          <w:szCs w:val="28"/>
        </w:rPr>
        <w:t>Closure and Next Steps:</w:t>
      </w:r>
    </w:p>
    <w:p w14:paraId="38A609C2" w14:textId="77777777" w:rsidR="007058BF" w:rsidRDefault="007058BF" w:rsidP="00FA1E7A">
      <w:pPr>
        <w:rPr>
          <w:sz w:val="28"/>
          <w:szCs w:val="28"/>
        </w:rPr>
      </w:pPr>
    </w:p>
    <w:p w14:paraId="31DD51E0" w14:textId="2C0F75B4" w:rsidR="00080CA4" w:rsidRPr="00072E47" w:rsidRDefault="00080CA4" w:rsidP="00FA1E7A">
      <w:pPr>
        <w:rPr>
          <w:sz w:val="24"/>
          <w:szCs w:val="24"/>
        </w:rPr>
      </w:pPr>
      <w:r>
        <w:rPr>
          <w:sz w:val="24"/>
          <w:szCs w:val="24"/>
        </w:rPr>
        <w:t xml:space="preserve">Budget Committee will review any proposed changes to </w:t>
      </w:r>
      <w:r w:rsidR="00536EE5">
        <w:rPr>
          <w:sz w:val="24"/>
          <w:szCs w:val="24"/>
        </w:rPr>
        <w:t>paternity</w:t>
      </w:r>
      <w:r>
        <w:rPr>
          <w:sz w:val="24"/>
          <w:szCs w:val="24"/>
        </w:rPr>
        <w:t>/maternity leave that impact budget.</w:t>
      </w:r>
      <w:r w:rsidR="00536EE5">
        <w:rPr>
          <w:sz w:val="24"/>
          <w:szCs w:val="24"/>
        </w:rPr>
        <w:t xml:space="preserve">    </w:t>
      </w:r>
    </w:p>
    <w:p w14:paraId="3CD39BB1" w14:textId="77777777" w:rsidR="002C08D3" w:rsidRDefault="002C08D3" w:rsidP="00FA1E7A"/>
    <w:p w14:paraId="015A8EC3" w14:textId="7AF6DFA2" w:rsidR="00536EE5" w:rsidRDefault="00536EE5" w:rsidP="00536EE5">
      <w:pPr>
        <w:rPr>
          <w:sz w:val="24"/>
          <w:szCs w:val="24"/>
        </w:rPr>
      </w:pPr>
      <w:r w:rsidRPr="00072E47">
        <w:rPr>
          <w:sz w:val="24"/>
          <w:szCs w:val="24"/>
        </w:rPr>
        <w:t>Substantive changes to EHB</w:t>
      </w:r>
      <w:r>
        <w:rPr>
          <w:sz w:val="24"/>
          <w:szCs w:val="24"/>
        </w:rPr>
        <w:t xml:space="preserve"> (for workers compensation or paternity/maternity leave)</w:t>
      </w:r>
      <w:r w:rsidRPr="00072E47">
        <w:rPr>
          <w:sz w:val="24"/>
          <w:szCs w:val="24"/>
        </w:rPr>
        <w:t xml:space="preserve"> will be brought to the Board when ready.</w:t>
      </w:r>
    </w:p>
    <w:p w14:paraId="0E056E06" w14:textId="77777777" w:rsidR="00536EE5" w:rsidRDefault="00536EE5" w:rsidP="00FA1E7A"/>
    <w:p w14:paraId="5294C11C" w14:textId="77777777" w:rsidR="009B5F4C" w:rsidRDefault="009B5F4C" w:rsidP="009B5F4C">
      <w:pPr>
        <w:pStyle w:val="ListParagraph"/>
      </w:pPr>
    </w:p>
    <w:p w14:paraId="327827C2" w14:textId="3632A89D" w:rsidR="003251C3" w:rsidRDefault="00316652">
      <w:r>
        <w:t xml:space="preserve">Meeting was adjourned at </w:t>
      </w:r>
      <w:r>
        <w:rPr>
          <w:u w:val="single"/>
        </w:rPr>
        <w:t>__</w:t>
      </w:r>
      <w:r w:rsidR="00A13335">
        <w:rPr>
          <w:u w:val="single"/>
        </w:rPr>
        <w:t>1</w:t>
      </w:r>
      <w:r>
        <w:rPr>
          <w:u w:val="single"/>
        </w:rPr>
        <w:t>:</w:t>
      </w:r>
      <w:r w:rsidR="007D2E60">
        <w:rPr>
          <w:u w:val="single"/>
        </w:rPr>
        <w:t>00</w:t>
      </w:r>
      <w:r>
        <w:rPr>
          <w:u w:val="single"/>
        </w:rPr>
        <w:t>p</w:t>
      </w:r>
      <w:r>
        <w:t>__.</w:t>
      </w:r>
      <w:r>
        <w:br/>
      </w:r>
      <w:r>
        <w:br/>
        <w:t xml:space="preserve">Next Meeting </w:t>
      </w:r>
      <w:r w:rsidR="00A84828">
        <w:t xml:space="preserve">October </w:t>
      </w:r>
      <w:r w:rsidR="00AE6A27">
        <w:t>5</w:t>
      </w:r>
      <w:r>
        <w:t xml:space="preserve">, 2023 at </w:t>
      </w:r>
      <w:r w:rsidR="00A13335">
        <w:t>12:00 p.m.</w:t>
      </w:r>
    </w:p>
    <w:p w14:paraId="3144DD2A" w14:textId="39E56FE5" w:rsidR="00A13335" w:rsidRDefault="00A13335"/>
    <w:p w14:paraId="320283A7" w14:textId="0E107388" w:rsidR="00A13335" w:rsidRDefault="00A13335">
      <w:pPr>
        <w:rPr>
          <w:sz w:val="28"/>
          <w:szCs w:val="28"/>
        </w:rPr>
      </w:pPr>
      <w:r w:rsidRPr="00A13335">
        <w:rPr>
          <w:sz w:val="28"/>
          <w:szCs w:val="28"/>
        </w:rPr>
        <w:t>Recommended Board Actions</w:t>
      </w:r>
      <w:r>
        <w:rPr>
          <w:sz w:val="28"/>
          <w:szCs w:val="28"/>
        </w:rPr>
        <w:t>:</w:t>
      </w:r>
    </w:p>
    <w:p w14:paraId="4699F9F2" w14:textId="4DC49301" w:rsidR="003251C3" w:rsidRDefault="00316652" w:rsidP="00E85D66">
      <w:pPr>
        <w:pStyle w:val="ListParagraph"/>
        <w:numPr>
          <w:ilvl w:val="0"/>
          <w:numId w:val="14"/>
        </w:numPr>
      </w:pPr>
      <w:r>
        <w:t>None</w:t>
      </w:r>
    </w:p>
    <w:p w14:paraId="1C1682CC" w14:textId="77777777" w:rsidR="003251C3" w:rsidRDefault="003251C3"/>
    <w:p w14:paraId="26A48355" w14:textId="77777777" w:rsidR="003251C3" w:rsidRDefault="003251C3"/>
    <w:p w14:paraId="104F28B3" w14:textId="77777777" w:rsidR="003251C3" w:rsidRDefault="003251C3"/>
    <w:p w14:paraId="47D9262E" w14:textId="77777777" w:rsidR="003251C3" w:rsidRDefault="003251C3"/>
    <w:sectPr w:rsidR="003251C3">
      <w:headerReference w:type="default" r:id="rId8"/>
      <w:footerReference w:type="default" r:id="rId9"/>
      <w:pgSz w:w="12240" w:h="15840"/>
      <w:pgMar w:top="23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2805" w14:textId="77777777" w:rsidR="009F7594" w:rsidRDefault="009F7594">
      <w:r>
        <w:separator/>
      </w:r>
    </w:p>
  </w:endnote>
  <w:endnote w:type="continuationSeparator" w:id="0">
    <w:p w14:paraId="59638471" w14:textId="77777777" w:rsidR="009F7594" w:rsidRDefault="009F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ABF" w14:textId="77777777" w:rsidR="003251C3" w:rsidRDefault="003251C3">
    <w:pPr>
      <w:pBdr>
        <w:top w:val="nil"/>
        <w:left w:val="nil"/>
        <w:bottom w:val="single" w:sz="12" w:space="2" w:color="000000"/>
        <w:right w:val="nil"/>
        <w:between w:val="nil"/>
      </w:pBdr>
      <w:tabs>
        <w:tab w:val="center" w:pos="4680"/>
        <w:tab w:val="right" w:pos="9360"/>
      </w:tabs>
      <w:jc w:val="center"/>
      <w:rPr>
        <w:rFonts w:ascii="Calibri" w:eastAsia="Calibri" w:hAnsi="Calibri" w:cs="Calibri"/>
        <w:color w:val="01166E"/>
        <w:sz w:val="24"/>
        <w:szCs w:val="24"/>
      </w:rPr>
    </w:pPr>
  </w:p>
  <w:p w14:paraId="17B36101" w14:textId="77777777" w:rsidR="003251C3" w:rsidRDefault="003251C3">
    <w:pPr>
      <w:pBdr>
        <w:top w:val="nil"/>
        <w:left w:val="nil"/>
        <w:bottom w:val="nil"/>
        <w:right w:val="nil"/>
        <w:between w:val="nil"/>
      </w:pBdr>
      <w:tabs>
        <w:tab w:val="center" w:pos="4680"/>
        <w:tab w:val="right" w:pos="9360"/>
      </w:tabs>
      <w:ind w:left="-720"/>
      <w:jc w:val="center"/>
      <w:rPr>
        <w:rFonts w:ascii="Calibri" w:eastAsia="Calibri" w:hAnsi="Calibri" w:cs="Calibri"/>
        <w:color w:val="002060"/>
        <w:sz w:val="24"/>
        <w:szCs w:val="24"/>
      </w:rPr>
    </w:pPr>
  </w:p>
  <w:p w14:paraId="579D1F01" w14:textId="77777777" w:rsidR="003251C3" w:rsidRDefault="00316652">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202 TREYBROOKE DRIVE, MORRISVILLE, NORTH CAROLINA 27560</w:t>
    </w:r>
  </w:p>
  <w:p w14:paraId="41BB59AE" w14:textId="77777777" w:rsidR="003251C3" w:rsidRDefault="00316652">
    <w:pPr>
      <w:pBdr>
        <w:top w:val="nil"/>
        <w:left w:val="nil"/>
        <w:bottom w:val="nil"/>
        <w:right w:val="nil"/>
        <w:between w:val="nil"/>
      </w:pBdr>
      <w:tabs>
        <w:tab w:val="center" w:pos="4680"/>
        <w:tab w:val="right" w:pos="9360"/>
      </w:tabs>
      <w:ind w:left="-720"/>
      <w:jc w:val="center"/>
      <w:rPr>
        <w:color w:val="002060"/>
        <w:sz w:val="21"/>
        <w:szCs w:val="21"/>
      </w:rPr>
    </w:pPr>
    <w:r>
      <w:rPr>
        <w:color w:val="002060"/>
        <w:sz w:val="21"/>
        <w:szCs w:val="21"/>
      </w:rPr>
      <w:t>(T) 919.462.8889 | info@sterlingmontessori.org |(F) 916.434.7000</w:t>
    </w:r>
  </w:p>
  <w:p w14:paraId="4B6C4CC4" w14:textId="77777777" w:rsidR="003251C3" w:rsidRDefault="00316652">
    <w:pPr>
      <w:pBdr>
        <w:top w:val="nil"/>
        <w:left w:val="nil"/>
        <w:bottom w:val="nil"/>
        <w:right w:val="nil"/>
        <w:between w:val="nil"/>
      </w:pBdr>
      <w:tabs>
        <w:tab w:val="center" w:pos="4680"/>
        <w:tab w:val="right" w:pos="9360"/>
      </w:tabs>
      <w:ind w:left="-720"/>
      <w:jc w:val="right"/>
      <w:rPr>
        <w:color w:val="002060"/>
        <w:sz w:val="21"/>
        <w:szCs w:val="21"/>
      </w:rPr>
    </w:pPr>
    <w:r>
      <w:rPr>
        <w:color w:val="002060"/>
        <w:sz w:val="21"/>
        <w:szCs w:val="21"/>
      </w:rPr>
      <w:fldChar w:fldCharType="begin"/>
    </w:r>
    <w:r>
      <w:rPr>
        <w:color w:val="002060"/>
        <w:sz w:val="21"/>
        <w:szCs w:val="21"/>
      </w:rPr>
      <w:instrText>PAGE</w:instrText>
    </w:r>
    <w:r>
      <w:rPr>
        <w:color w:val="002060"/>
        <w:sz w:val="21"/>
        <w:szCs w:val="21"/>
      </w:rPr>
      <w:fldChar w:fldCharType="separate"/>
    </w:r>
    <w:r w:rsidR="00A13335">
      <w:rPr>
        <w:noProof/>
        <w:color w:val="002060"/>
        <w:sz w:val="21"/>
        <w:szCs w:val="21"/>
      </w:rPr>
      <w:t>1</w:t>
    </w:r>
    <w:r>
      <w:rPr>
        <w:color w:val="00206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C225" w14:textId="77777777" w:rsidR="009F7594" w:rsidRDefault="009F7594">
      <w:r>
        <w:separator/>
      </w:r>
    </w:p>
  </w:footnote>
  <w:footnote w:type="continuationSeparator" w:id="0">
    <w:p w14:paraId="4B550697" w14:textId="77777777" w:rsidR="009F7594" w:rsidRDefault="009F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AF4" w14:textId="77777777" w:rsidR="003251C3" w:rsidRDefault="00AE6A27">
    <w:pPr>
      <w:tabs>
        <w:tab w:val="center" w:pos="4410"/>
      </w:tabs>
      <w:ind w:right="-1080"/>
      <w:rPr>
        <w:b/>
        <w:color w:val="C5C9DC"/>
        <w:sz w:val="2"/>
        <w:szCs w:val="2"/>
      </w:rPr>
    </w:pPr>
    <w:r>
      <w:pict w14:anchorId="473C7AD9">
        <v:rect id="_x0000_i1025" style="width:0;height:1.5pt" o:hralign="center" o:hrstd="t" o:hr="t" fillcolor="#a0a0a0" stroked="f"/>
      </w:pict>
    </w:r>
    <w:r w:rsidR="00316652">
      <w:rPr>
        <w:noProof/>
      </w:rPr>
      <w:drawing>
        <wp:anchor distT="0" distB="0" distL="114300" distR="114300" simplePos="0" relativeHeight="251658240" behindDoc="0" locked="0" layoutInCell="1" hidden="0" allowOverlap="1" wp14:anchorId="7641C413" wp14:editId="540C06A9">
          <wp:simplePos x="0" y="0"/>
          <wp:positionH relativeFrom="column">
            <wp:posOffset>-781049</wp:posOffset>
          </wp:positionH>
          <wp:positionV relativeFrom="paragraph">
            <wp:posOffset>-182879</wp:posOffset>
          </wp:positionV>
          <wp:extent cx="3042606" cy="108929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42606" cy="1089292"/>
                  </a:xfrm>
                  <a:prstGeom prst="rect">
                    <a:avLst/>
                  </a:prstGeom>
                  <a:ln/>
                </pic:spPr>
              </pic:pic>
            </a:graphicData>
          </a:graphic>
        </wp:anchor>
      </w:drawing>
    </w:r>
  </w:p>
  <w:p w14:paraId="5A8CFBC4" w14:textId="77777777" w:rsidR="003251C3" w:rsidRDefault="003251C3">
    <w:pPr>
      <w:ind w:left="-900" w:right="-1080"/>
      <w:rPr>
        <w:b/>
        <w:sz w:val="2"/>
        <w:szCs w:val="2"/>
      </w:rPr>
    </w:pPr>
  </w:p>
  <w:p w14:paraId="6DA361F8" w14:textId="77777777" w:rsidR="003251C3" w:rsidRDefault="00316652">
    <w:pPr>
      <w:ind w:right="-1080"/>
      <w:jc w:val="center"/>
      <w:rPr>
        <w:rFonts w:ascii="Arial Narrow" w:eastAsia="Arial Narrow" w:hAnsi="Arial Narrow" w:cs="Arial Narrow"/>
        <w:b/>
        <w:color w:val="4C7B2D"/>
        <w:sz w:val="40"/>
        <w:szCs w:val="40"/>
      </w:rPr>
    </w:pPr>
    <w:r>
      <w:rPr>
        <w:rFonts w:ascii="Arial Narrow" w:eastAsia="Arial Narrow" w:hAnsi="Arial Narrow" w:cs="Arial Narrow"/>
        <w:b/>
        <w:color w:val="4C7B2D"/>
        <w:sz w:val="40"/>
        <w:szCs w:val="40"/>
      </w:rPr>
      <w:t>LAURA HOLLAND UZZELL FOUNDATION</w:t>
    </w:r>
  </w:p>
  <w:p w14:paraId="2FF26A25" w14:textId="77777777" w:rsidR="003251C3" w:rsidRDefault="00316652">
    <w:pPr>
      <w:ind w:right="-1080"/>
      <w:jc w:val="center"/>
      <w:rPr>
        <w:rFonts w:ascii="Arial Narrow" w:eastAsia="Arial Narrow" w:hAnsi="Arial Narrow" w:cs="Arial Narrow"/>
        <w:b/>
        <w:color w:val="666666"/>
        <w:sz w:val="2"/>
        <w:szCs w:val="2"/>
      </w:rPr>
    </w:pPr>
    <w:r>
      <w:rPr>
        <w:rFonts w:ascii="Arial Narrow" w:eastAsia="Arial Narrow" w:hAnsi="Arial Narrow" w:cs="Arial Narrow"/>
        <w:i/>
        <w:color w:val="666666"/>
        <w:sz w:val="20"/>
        <w:szCs w:val="20"/>
      </w:rPr>
      <w:t>A nonprofit organization</w:t>
    </w:r>
  </w:p>
  <w:p w14:paraId="01DEDB72" w14:textId="77777777" w:rsidR="003251C3" w:rsidRDefault="003251C3">
    <w:pPr>
      <w:ind w:right="-1080"/>
      <w:jc w:val="center"/>
      <w:rPr>
        <w:b/>
        <w:sz w:val="2"/>
        <w:szCs w:val="2"/>
      </w:rPr>
    </w:pPr>
  </w:p>
  <w:p w14:paraId="5D955B43" w14:textId="77777777" w:rsidR="003251C3" w:rsidRDefault="003251C3">
    <w:pPr>
      <w:ind w:right="-1080"/>
      <w:jc w:val="center"/>
      <w:rPr>
        <w:b/>
        <w:sz w:val="2"/>
        <w:szCs w:val="2"/>
      </w:rPr>
    </w:pPr>
  </w:p>
  <w:p w14:paraId="45DAF1AF" w14:textId="77777777" w:rsidR="003251C3" w:rsidRDefault="003251C3">
    <w:pPr>
      <w:ind w:right="-1080"/>
      <w:jc w:val="center"/>
      <w:rPr>
        <w:b/>
        <w:sz w:val="2"/>
        <w:szCs w:val="2"/>
      </w:rPr>
    </w:pPr>
  </w:p>
  <w:p w14:paraId="7B7696F8" w14:textId="77777777" w:rsidR="003251C3" w:rsidRDefault="003251C3">
    <w:pPr>
      <w:ind w:right="-1080"/>
      <w:jc w:val="center"/>
      <w:rPr>
        <w:b/>
        <w:sz w:val="2"/>
        <w:szCs w:val="2"/>
      </w:rPr>
    </w:pPr>
  </w:p>
  <w:p w14:paraId="0F8AA47A" w14:textId="77777777" w:rsidR="003251C3" w:rsidRDefault="00AE6A27">
    <w:pPr>
      <w:ind w:right="-1080"/>
      <w:jc w:val="center"/>
      <w:rPr>
        <w:i/>
        <w:color w:val="434343"/>
        <w:sz w:val="32"/>
        <w:szCs w:val="32"/>
      </w:rPr>
    </w:pPr>
    <w:r>
      <w:pict w14:anchorId="6C6861AD">
        <v:rect id="_x0000_i1026" style="width:0;height:1.5pt" o:hralign="center" o:hrstd="t" o:hr="t" fillcolor="#a0a0a0" stroked="f"/>
      </w:pict>
    </w:r>
  </w:p>
  <w:p w14:paraId="54D4A3E0" w14:textId="77777777" w:rsidR="003251C3" w:rsidRDefault="003251C3">
    <w:pP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166"/>
    <w:multiLevelType w:val="hybridMultilevel"/>
    <w:tmpl w:val="46C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D68C7"/>
    <w:multiLevelType w:val="hybridMultilevel"/>
    <w:tmpl w:val="596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901C2"/>
    <w:multiLevelType w:val="hybridMultilevel"/>
    <w:tmpl w:val="266E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B522B"/>
    <w:multiLevelType w:val="multilevel"/>
    <w:tmpl w:val="02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56E1E"/>
    <w:multiLevelType w:val="multilevel"/>
    <w:tmpl w:val="AA6EA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E3213"/>
    <w:multiLevelType w:val="multilevel"/>
    <w:tmpl w:val="8D9C2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F51351"/>
    <w:multiLevelType w:val="hybridMultilevel"/>
    <w:tmpl w:val="7F8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650CC9"/>
    <w:multiLevelType w:val="hybridMultilevel"/>
    <w:tmpl w:val="503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83BEA"/>
    <w:multiLevelType w:val="hybridMultilevel"/>
    <w:tmpl w:val="9AFE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44CA4"/>
    <w:multiLevelType w:val="hybridMultilevel"/>
    <w:tmpl w:val="0318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27582"/>
    <w:multiLevelType w:val="hybridMultilevel"/>
    <w:tmpl w:val="78E0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D04A2"/>
    <w:multiLevelType w:val="hybridMultilevel"/>
    <w:tmpl w:val="DC006D5C"/>
    <w:lvl w:ilvl="0" w:tplc="59E4FE7E">
      <w:start w:val="1"/>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52C3D"/>
    <w:multiLevelType w:val="hybridMultilevel"/>
    <w:tmpl w:val="C59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80EBA"/>
    <w:multiLevelType w:val="hybridMultilevel"/>
    <w:tmpl w:val="351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93E50"/>
    <w:multiLevelType w:val="hybridMultilevel"/>
    <w:tmpl w:val="99AAB7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B431B66"/>
    <w:multiLevelType w:val="hybridMultilevel"/>
    <w:tmpl w:val="95C2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8975671">
    <w:abstractNumId w:val="3"/>
  </w:num>
  <w:num w:numId="2" w16cid:durableId="1777827418">
    <w:abstractNumId w:val="5"/>
  </w:num>
  <w:num w:numId="3" w16cid:durableId="1170100143">
    <w:abstractNumId w:val="4"/>
  </w:num>
  <w:num w:numId="4" w16cid:durableId="256911474">
    <w:abstractNumId w:val="10"/>
  </w:num>
  <w:num w:numId="5" w16cid:durableId="790249650">
    <w:abstractNumId w:val="11"/>
  </w:num>
  <w:num w:numId="6" w16cid:durableId="941911510">
    <w:abstractNumId w:val="15"/>
  </w:num>
  <w:num w:numId="7" w16cid:durableId="1149789405">
    <w:abstractNumId w:val="6"/>
  </w:num>
  <w:num w:numId="8" w16cid:durableId="1650941562">
    <w:abstractNumId w:val="7"/>
  </w:num>
  <w:num w:numId="9" w16cid:durableId="15155639">
    <w:abstractNumId w:val="9"/>
  </w:num>
  <w:num w:numId="10" w16cid:durableId="435489414">
    <w:abstractNumId w:val="12"/>
  </w:num>
  <w:num w:numId="11" w16cid:durableId="2002076483">
    <w:abstractNumId w:val="1"/>
  </w:num>
  <w:num w:numId="12" w16cid:durableId="2015911540">
    <w:abstractNumId w:val="13"/>
  </w:num>
  <w:num w:numId="13" w16cid:durableId="1694573605">
    <w:abstractNumId w:val="8"/>
  </w:num>
  <w:num w:numId="14" w16cid:durableId="910698248">
    <w:abstractNumId w:val="2"/>
  </w:num>
  <w:num w:numId="15" w16cid:durableId="353926826">
    <w:abstractNumId w:val="0"/>
  </w:num>
  <w:num w:numId="16" w16cid:durableId="1288198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C3"/>
    <w:rsid w:val="0000786E"/>
    <w:rsid w:val="0002552D"/>
    <w:rsid w:val="00053DFF"/>
    <w:rsid w:val="00072E47"/>
    <w:rsid w:val="00074FED"/>
    <w:rsid w:val="000765F7"/>
    <w:rsid w:val="00080CA4"/>
    <w:rsid w:val="0009690A"/>
    <w:rsid w:val="00110AE5"/>
    <w:rsid w:val="00112A91"/>
    <w:rsid w:val="00134B37"/>
    <w:rsid w:val="00140446"/>
    <w:rsid w:val="00141BE3"/>
    <w:rsid w:val="00142B64"/>
    <w:rsid w:val="001B212C"/>
    <w:rsid w:val="001C6A23"/>
    <w:rsid w:val="001F64FF"/>
    <w:rsid w:val="00210A0B"/>
    <w:rsid w:val="0022701F"/>
    <w:rsid w:val="00252A08"/>
    <w:rsid w:val="00272445"/>
    <w:rsid w:val="002819F4"/>
    <w:rsid w:val="00291055"/>
    <w:rsid w:val="002B5449"/>
    <w:rsid w:val="002C08D3"/>
    <w:rsid w:val="002D6A46"/>
    <w:rsid w:val="002E4012"/>
    <w:rsid w:val="003110BC"/>
    <w:rsid w:val="00316652"/>
    <w:rsid w:val="00323C03"/>
    <w:rsid w:val="003251C3"/>
    <w:rsid w:val="0034374E"/>
    <w:rsid w:val="003579FA"/>
    <w:rsid w:val="00357A77"/>
    <w:rsid w:val="00370665"/>
    <w:rsid w:val="00383D9C"/>
    <w:rsid w:val="003A5559"/>
    <w:rsid w:val="003E6101"/>
    <w:rsid w:val="003F7440"/>
    <w:rsid w:val="00423F0B"/>
    <w:rsid w:val="00432DA5"/>
    <w:rsid w:val="00476801"/>
    <w:rsid w:val="0047779E"/>
    <w:rsid w:val="00483A90"/>
    <w:rsid w:val="00485DB0"/>
    <w:rsid w:val="004B233C"/>
    <w:rsid w:val="004B3A99"/>
    <w:rsid w:val="00530E90"/>
    <w:rsid w:val="00531BCA"/>
    <w:rsid w:val="00536EE5"/>
    <w:rsid w:val="00544239"/>
    <w:rsid w:val="00552577"/>
    <w:rsid w:val="00561189"/>
    <w:rsid w:val="00561A40"/>
    <w:rsid w:val="005728D9"/>
    <w:rsid w:val="00574E49"/>
    <w:rsid w:val="00581367"/>
    <w:rsid w:val="005A5C68"/>
    <w:rsid w:val="005B4C5C"/>
    <w:rsid w:val="006330FE"/>
    <w:rsid w:val="00650497"/>
    <w:rsid w:val="00652185"/>
    <w:rsid w:val="00660F8C"/>
    <w:rsid w:val="00663D8B"/>
    <w:rsid w:val="006A3EC9"/>
    <w:rsid w:val="006B2C4F"/>
    <w:rsid w:val="006D4E97"/>
    <w:rsid w:val="00704CC2"/>
    <w:rsid w:val="007058BF"/>
    <w:rsid w:val="00732BA2"/>
    <w:rsid w:val="00753404"/>
    <w:rsid w:val="00766EC3"/>
    <w:rsid w:val="0079262D"/>
    <w:rsid w:val="00795268"/>
    <w:rsid w:val="007B2382"/>
    <w:rsid w:val="007C3BDF"/>
    <w:rsid w:val="007D2E60"/>
    <w:rsid w:val="007F2563"/>
    <w:rsid w:val="007F46C5"/>
    <w:rsid w:val="007F6527"/>
    <w:rsid w:val="00823AD3"/>
    <w:rsid w:val="00823F7E"/>
    <w:rsid w:val="008423A1"/>
    <w:rsid w:val="00851ABF"/>
    <w:rsid w:val="008605E3"/>
    <w:rsid w:val="0086679E"/>
    <w:rsid w:val="008844CF"/>
    <w:rsid w:val="008F156A"/>
    <w:rsid w:val="00906473"/>
    <w:rsid w:val="00923F19"/>
    <w:rsid w:val="009269D9"/>
    <w:rsid w:val="00964AA7"/>
    <w:rsid w:val="009915EF"/>
    <w:rsid w:val="009B1380"/>
    <w:rsid w:val="009B5F4C"/>
    <w:rsid w:val="009C387E"/>
    <w:rsid w:val="009C4F4D"/>
    <w:rsid w:val="009F7594"/>
    <w:rsid w:val="00A13335"/>
    <w:rsid w:val="00A275EF"/>
    <w:rsid w:val="00A46BC9"/>
    <w:rsid w:val="00A577BB"/>
    <w:rsid w:val="00A60CDD"/>
    <w:rsid w:val="00A73B59"/>
    <w:rsid w:val="00A84828"/>
    <w:rsid w:val="00AB4067"/>
    <w:rsid w:val="00AB6D48"/>
    <w:rsid w:val="00AE6A27"/>
    <w:rsid w:val="00AE71C0"/>
    <w:rsid w:val="00AF4B2E"/>
    <w:rsid w:val="00B3673E"/>
    <w:rsid w:val="00B41C4B"/>
    <w:rsid w:val="00B5189D"/>
    <w:rsid w:val="00B70E9C"/>
    <w:rsid w:val="00BC4F20"/>
    <w:rsid w:val="00BE25AD"/>
    <w:rsid w:val="00C111AD"/>
    <w:rsid w:val="00C42013"/>
    <w:rsid w:val="00C44CF7"/>
    <w:rsid w:val="00C6570C"/>
    <w:rsid w:val="00CB1A54"/>
    <w:rsid w:val="00CB7A1A"/>
    <w:rsid w:val="00CE4963"/>
    <w:rsid w:val="00CF2134"/>
    <w:rsid w:val="00D3793C"/>
    <w:rsid w:val="00D57BBD"/>
    <w:rsid w:val="00DA3EF7"/>
    <w:rsid w:val="00DA7386"/>
    <w:rsid w:val="00DB2249"/>
    <w:rsid w:val="00DB471D"/>
    <w:rsid w:val="00DF1B1A"/>
    <w:rsid w:val="00DF2434"/>
    <w:rsid w:val="00E05CFA"/>
    <w:rsid w:val="00E36813"/>
    <w:rsid w:val="00E43847"/>
    <w:rsid w:val="00E61CFD"/>
    <w:rsid w:val="00E64851"/>
    <w:rsid w:val="00E950A2"/>
    <w:rsid w:val="00EA53DD"/>
    <w:rsid w:val="00EA6137"/>
    <w:rsid w:val="00ED2DD0"/>
    <w:rsid w:val="00ED45A8"/>
    <w:rsid w:val="00ED6318"/>
    <w:rsid w:val="00EF2E6C"/>
    <w:rsid w:val="00F05FFE"/>
    <w:rsid w:val="00F400B7"/>
    <w:rsid w:val="00F56040"/>
    <w:rsid w:val="00F76C4F"/>
    <w:rsid w:val="00F8244F"/>
    <w:rsid w:val="00F93FAA"/>
    <w:rsid w:val="00FA1E7A"/>
    <w:rsid w:val="00FB10B6"/>
    <w:rsid w:val="00FC3174"/>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0D94"/>
  <w15:docId w15:val="{05266C34-FB81-4A6C-A961-9042F92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b/>
      <w:sz w:val="36"/>
      <w:szCs w:val="36"/>
    </w:rPr>
  </w:style>
  <w:style w:type="paragraph" w:styleId="Heading2">
    <w:name w:val="heading 2"/>
    <w:basedOn w:val="Normal"/>
    <w:next w:val="Normal"/>
    <w:uiPriority w:val="9"/>
    <w:unhideWhenUsed/>
    <w:qFormat/>
    <w:pPr>
      <w:keepNext/>
      <w:keepLines/>
      <w:spacing w:before="320" w:after="80"/>
      <w:outlineLvl w:val="1"/>
    </w:pPr>
    <w:rPr>
      <w:b/>
      <w:sz w:val="32"/>
      <w:szCs w:val="32"/>
    </w:rPr>
  </w:style>
  <w:style w:type="paragraph" w:styleId="Heading3">
    <w:name w:val="heading 3"/>
    <w:basedOn w:val="Normal"/>
    <w:next w:val="Normal"/>
    <w:uiPriority w:val="9"/>
    <w:unhideWhenUsed/>
    <w:qFormat/>
    <w:pPr>
      <w:keepNext/>
      <w:keepLines/>
      <w:spacing w:before="280" w:after="6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20"/>
      <w:outlineLvl w:val="4"/>
    </w:pPr>
    <w:rPr>
      <w:b/>
    </w:rPr>
  </w:style>
  <w:style w:type="paragraph" w:styleId="Heading6">
    <w:name w:val="heading 6"/>
    <w:basedOn w:val="Normal"/>
    <w:next w:val="Normal"/>
    <w:uiPriority w:val="9"/>
    <w:semiHidden/>
    <w:unhideWhenUsed/>
    <w:qFormat/>
    <w:pPr>
      <w:keepNext/>
      <w:keepLines/>
      <w:spacing w:before="200" w:after="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36"/>
      <w:szCs w:val="36"/>
    </w:rPr>
  </w:style>
  <w:style w:type="paragraph" w:styleId="Subtitle">
    <w:name w:val="Subtitle"/>
    <w:basedOn w:val="Normal"/>
    <w:next w:val="Normal"/>
    <w:uiPriority w:val="11"/>
    <w:qFormat/>
    <w:pPr>
      <w:keepNext/>
      <w:keepLines/>
      <w:spacing w:before="80" w:after="80"/>
      <w:jc w:val="center"/>
    </w:pPr>
    <w:rPr>
      <w:rFonts w:ascii="Georgia" w:eastAsia="Georgia" w:hAnsi="Georgia" w:cs="Georgia"/>
      <w:i/>
      <w:color w:val="666666"/>
      <w:sz w:val="28"/>
      <w:szCs w:val="28"/>
    </w:rPr>
  </w:style>
  <w:style w:type="paragraph" w:styleId="ListParagraph">
    <w:name w:val="List Paragraph"/>
    <w:basedOn w:val="Normal"/>
    <w:uiPriority w:val="34"/>
    <w:qFormat/>
    <w:rsid w:val="00A13335"/>
    <w:pPr>
      <w:ind w:left="720"/>
      <w:contextualSpacing/>
    </w:pPr>
  </w:style>
  <w:style w:type="paragraph" w:styleId="NormalWeb">
    <w:name w:val="Normal (Web)"/>
    <w:basedOn w:val="Normal"/>
    <w:uiPriority w:val="99"/>
    <w:semiHidden/>
    <w:unhideWhenUsed/>
    <w:rsid w:val="003A55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7D62-C547-47E7-82AA-BA7DEAF4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7</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Kevin Hughes</cp:lastModifiedBy>
  <cp:revision>96</cp:revision>
  <dcterms:created xsi:type="dcterms:W3CDTF">2023-09-12T15:13:00Z</dcterms:created>
  <dcterms:modified xsi:type="dcterms:W3CDTF">2023-09-20T16:58:00Z</dcterms:modified>
</cp:coreProperties>
</file>